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84" w:rsidRPr="00037817" w:rsidRDefault="008D1170" w:rsidP="00C17F84">
      <w:pPr>
        <w:jc w:val="both"/>
        <w:rPr>
          <w:rFonts w:asciiTheme="minorHAnsi" w:hAnsiTheme="minorHAnsi"/>
          <w:b/>
          <w:smallCaps/>
          <w:color w:val="0070C0"/>
        </w:rPr>
      </w:pPr>
      <w:r w:rsidRPr="00037817">
        <w:rPr>
          <w:rFonts w:asciiTheme="minorHAnsi" w:hAnsiTheme="minorHAnsi"/>
          <w:b/>
          <w:color w:val="0070C0"/>
        </w:rPr>
        <w:t>The Story:</w:t>
      </w:r>
      <w:r w:rsidRPr="00037817">
        <w:rPr>
          <w:rFonts w:asciiTheme="minorHAnsi" w:hAnsiTheme="minorHAnsi"/>
          <w:b/>
          <w:i/>
          <w:color w:val="0070C0"/>
        </w:rPr>
        <w:t xml:space="preserve">  </w:t>
      </w:r>
      <w:r w:rsidR="00C17F84" w:rsidRPr="00037817">
        <w:rPr>
          <w:rFonts w:asciiTheme="minorHAnsi" w:hAnsiTheme="minorHAnsi"/>
          <w:b/>
          <w:i/>
          <w:color w:val="0070C0"/>
        </w:rPr>
        <w:tab/>
      </w:r>
      <w:r w:rsidR="00C17F84" w:rsidRPr="00037817">
        <w:rPr>
          <w:rFonts w:asciiTheme="minorHAnsi" w:hAnsiTheme="minorHAnsi"/>
          <w:b/>
          <w:smallCaps/>
          <w:color w:val="0070C0"/>
        </w:rPr>
        <w:t>Company</w:t>
      </w:r>
      <w:r w:rsidR="00C17F84" w:rsidRPr="00037817">
        <w:rPr>
          <w:rFonts w:asciiTheme="minorHAnsi" w:hAnsiTheme="minorHAnsi"/>
          <w:b/>
          <w:smallCaps/>
          <w:color w:val="0070C0"/>
        </w:rPr>
        <w:tab/>
      </w:r>
      <w:r w:rsidR="00C17F84" w:rsidRPr="00037817">
        <w:rPr>
          <w:rFonts w:asciiTheme="minorHAnsi" w:hAnsiTheme="minorHAnsi"/>
          <w:b/>
          <w:smallCaps/>
          <w:color w:val="0070C0"/>
        </w:rPr>
        <w:tab/>
      </w:r>
      <w:r w:rsidR="00C17F84" w:rsidRPr="00037817">
        <w:rPr>
          <w:rFonts w:asciiTheme="minorHAnsi" w:hAnsiTheme="minorHAnsi"/>
          <w:b/>
          <w:smallCaps/>
          <w:color w:val="0070C0"/>
        </w:rPr>
        <w:tab/>
      </w:r>
      <w:r w:rsidR="00C17F84" w:rsidRPr="00037817">
        <w:rPr>
          <w:rFonts w:asciiTheme="minorHAnsi" w:hAnsiTheme="minorHAnsi"/>
          <w:b/>
          <w:smallCaps/>
          <w:color w:val="0070C0"/>
        </w:rPr>
        <w:tab/>
        <w:t>Tri-States Pipeline Company</w:t>
      </w:r>
    </w:p>
    <w:p w:rsidR="00C17F84" w:rsidRPr="00037817" w:rsidRDefault="00C17F84" w:rsidP="00C17F84">
      <w:pPr>
        <w:ind w:left="720"/>
        <w:jc w:val="both"/>
        <w:rPr>
          <w:rFonts w:asciiTheme="minorHAnsi" w:hAnsiTheme="minorHAnsi"/>
          <w:b/>
          <w:smallCaps/>
          <w:color w:val="0070C0"/>
        </w:rPr>
      </w:pPr>
      <w:r w:rsidRPr="00037817">
        <w:rPr>
          <w:rFonts w:asciiTheme="minorHAnsi" w:hAnsiTheme="minorHAnsi"/>
          <w:b/>
          <w:smallCaps/>
          <w:color w:val="0070C0"/>
        </w:rPr>
        <w:tab/>
        <w:t xml:space="preserve">Risk Management Consultant </w:t>
      </w:r>
      <w:r w:rsidRPr="00037817">
        <w:rPr>
          <w:rFonts w:asciiTheme="minorHAnsi" w:hAnsiTheme="minorHAnsi"/>
          <w:b/>
          <w:smallCaps/>
          <w:color w:val="0070C0"/>
        </w:rPr>
        <w:tab/>
      </w:r>
      <w:r w:rsidRPr="00037817">
        <w:rPr>
          <w:rFonts w:asciiTheme="minorHAnsi" w:hAnsiTheme="minorHAnsi"/>
          <w:b/>
          <w:smallCaps/>
          <w:color w:val="0070C0"/>
        </w:rPr>
        <w:tab/>
        <w:t>Dan Buster</w:t>
      </w:r>
    </w:p>
    <w:p w:rsidR="00C17F84" w:rsidRPr="00037817" w:rsidRDefault="00C17F84" w:rsidP="00C17F84">
      <w:pPr>
        <w:ind w:left="720"/>
        <w:jc w:val="both"/>
        <w:rPr>
          <w:rFonts w:asciiTheme="minorHAnsi" w:hAnsiTheme="minorHAnsi"/>
          <w:b/>
          <w:smallCaps/>
          <w:color w:val="0070C0"/>
        </w:rPr>
      </w:pPr>
      <w:r w:rsidRPr="00037817">
        <w:rPr>
          <w:rFonts w:asciiTheme="minorHAnsi" w:hAnsiTheme="minorHAnsi"/>
          <w:b/>
          <w:smallCaps/>
          <w:color w:val="0070C0"/>
        </w:rPr>
        <w:tab/>
        <w:t>Environmental Manager</w:t>
      </w:r>
      <w:r w:rsidRPr="00037817">
        <w:rPr>
          <w:rFonts w:asciiTheme="minorHAnsi" w:hAnsiTheme="minorHAnsi"/>
          <w:b/>
          <w:smallCaps/>
          <w:color w:val="0070C0"/>
        </w:rPr>
        <w:tab/>
      </w:r>
      <w:r w:rsidRPr="00037817">
        <w:rPr>
          <w:rFonts w:asciiTheme="minorHAnsi" w:hAnsiTheme="minorHAnsi"/>
          <w:b/>
          <w:smallCaps/>
          <w:color w:val="0070C0"/>
        </w:rPr>
        <w:tab/>
        <w:t>Jeff Target</w:t>
      </w:r>
    </w:p>
    <w:p w:rsidR="00C17F84" w:rsidRPr="00C17F84" w:rsidRDefault="00C17F84" w:rsidP="00C17F84">
      <w:pPr>
        <w:ind w:left="720"/>
        <w:jc w:val="both"/>
        <w:rPr>
          <w:rFonts w:asciiTheme="minorHAnsi" w:hAnsiTheme="minorHAnsi"/>
          <w:b/>
          <w:smallCaps/>
          <w:color w:val="808080" w:themeColor="background1" w:themeShade="80"/>
        </w:rPr>
      </w:pPr>
      <w:r w:rsidRPr="00037817">
        <w:rPr>
          <w:rFonts w:asciiTheme="minorHAnsi" w:hAnsiTheme="minorHAnsi"/>
          <w:b/>
          <w:smallCaps/>
          <w:color w:val="0070C0"/>
        </w:rPr>
        <w:tab/>
        <w:t>Environmental Attorney</w:t>
      </w:r>
      <w:r w:rsidRPr="00037817">
        <w:rPr>
          <w:rFonts w:asciiTheme="minorHAnsi" w:hAnsiTheme="minorHAnsi"/>
          <w:b/>
          <w:smallCaps/>
          <w:color w:val="0070C0"/>
        </w:rPr>
        <w:tab/>
      </w:r>
      <w:r w:rsidRPr="00037817">
        <w:rPr>
          <w:rFonts w:asciiTheme="minorHAnsi" w:hAnsiTheme="minorHAnsi"/>
          <w:b/>
          <w:smallCaps/>
          <w:color w:val="0070C0"/>
        </w:rPr>
        <w:tab/>
        <w:t xml:space="preserve">Craig </w:t>
      </w:r>
      <w:proofErr w:type="spellStart"/>
      <w:r w:rsidRPr="00037817">
        <w:rPr>
          <w:rFonts w:asciiTheme="minorHAnsi" w:hAnsiTheme="minorHAnsi"/>
          <w:b/>
          <w:smallCaps/>
          <w:color w:val="0070C0"/>
        </w:rPr>
        <w:t>Turnipseed</w:t>
      </w:r>
      <w:proofErr w:type="spellEnd"/>
    </w:p>
    <w:p w:rsidR="008D1170" w:rsidRPr="00D51715" w:rsidRDefault="008D1170" w:rsidP="00D51715">
      <w:pPr>
        <w:jc w:val="both"/>
        <w:rPr>
          <w:rFonts w:asciiTheme="minorHAnsi" w:hAnsiTheme="minorHAnsi"/>
          <w:i/>
        </w:rPr>
      </w:pPr>
    </w:p>
    <w:p w:rsidR="008D1170" w:rsidRPr="00807F62" w:rsidRDefault="008D1170" w:rsidP="009052EA">
      <w:pPr>
        <w:jc w:val="both"/>
        <w:rPr>
          <w:rFonts w:asciiTheme="minorHAnsi" w:hAnsiTheme="minorHAnsi"/>
          <w:i/>
          <w:sz w:val="22"/>
          <w:szCs w:val="22"/>
        </w:rPr>
      </w:pPr>
      <w:proofErr w:type="gramStart"/>
      <w:r w:rsidRPr="00807F62">
        <w:rPr>
          <w:rFonts w:asciiTheme="minorHAnsi" w:hAnsiTheme="minorHAnsi"/>
          <w:i/>
          <w:sz w:val="22"/>
          <w:szCs w:val="22"/>
        </w:rPr>
        <w:t>Dan Buster is a risk management consultant retained by the Tri-States Pipeline Company to assist it with its risk management programs.</w:t>
      </w:r>
      <w:proofErr w:type="gramEnd"/>
      <w:r w:rsidRPr="00807F62">
        <w:rPr>
          <w:rFonts w:asciiTheme="minorHAnsi" w:hAnsiTheme="minorHAnsi"/>
          <w:i/>
          <w:sz w:val="22"/>
          <w:szCs w:val="22"/>
        </w:rPr>
        <w:t xml:space="preserve">  Shortly after he was retained, the Tri-States environmental manager Jeff Target calls him about a problem.  </w:t>
      </w:r>
    </w:p>
    <w:p w:rsidR="008D1170" w:rsidRPr="00807F62" w:rsidRDefault="008D1170" w:rsidP="009052EA">
      <w:pPr>
        <w:jc w:val="both"/>
        <w:rPr>
          <w:rFonts w:asciiTheme="minorHAnsi" w:hAnsiTheme="minorHAnsi"/>
          <w:i/>
          <w:sz w:val="22"/>
          <w:szCs w:val="22"/>
        </w:rPr>
      </w:pPr>
    </w:p>
    <w:p w:rsidR="008D1170" w:rsidRPr="00807F62" w:rsidRDefault="008D1170" w:rsidP="009052EA">
      <w:pPr>
        <w:jc w:val="both"/>
        <w:rPr>
          <w:rFonts w:asciiTheme="minorHAnsi" w:hAnsiTheme="minorHAnsi"/>
          <w:i/>
          <w:sz w:val="22"/>
          <w:szCs w:val="22"/>
        </w:rPr>
      </w:pPr>
      <w:r w:rsidRPr="00807F62">
        <w:rPr>
          <w:rFonts w:asciiTheme="minorHAnsi" w:hAnsiTheme="minorHAnsi"/>
          <w:i/>
          <w:sz w:val="22"/>
          <w:szCs w:val="22"/>
        </w:rPr>
        <w:t xml:space="preserve">It seems that </w:t>
      </w:r>
      <w:r w:rsidR="0095305C" w:rsidRPr="00807F62">
        <w:rPr>
          <w:rFonts w:asciiTheme="minorHAnsi" w:hAnsiTheme="minorHAnsi"/>
          <w:i/>
          <w:sz w:val="22"/>
          <w:szCs w:val="22"/>
        </w:rPr>
        <w:t xml:space="preserve">about five years ago, </w:t>
      </w:r>
      <w:r w:rsidRPr="00807F62">
        <w:rPr>
          <w:rFonts w:asciiTheme="minorHAnsi" w:hAnsiTheme="minorHAnsi"/>
          <w:i/>
          <w:sz w:val="22"/>
          <w:szCs w:val="22"/>
        </w:rPr>
        <w:t xml:space="preserve">the company bought a property </w:t>
      </w:r>
      <w:r w:rsidR="0095305C" w:rsidRPr="00807F62">
        <w:rPr>
          <w:rFonts w:asciiTheme="minorHAnsi" w:hAnsiTheme="minorHAnsi"/>
          <w:i/>
          <w:sz w:val="22"/>
          <w:szCs w:val="22"/>
        </w:rPr>
        <w:t xml:space="preserve">on the outskirts of a small rural community </w:t>
      </w:r>
      <w:r w:rsidRPr="00807F62">
        <w:rPr>
          <w:rFonts w:asciiTheme="minorHAnsi" w:hAnsiTheme="minorHAnsi"/>
          <w:i/>
          <w:sz w:val="22"/>
          <w:szCs w:val="22"/>
        </w:rPr>
        <w:t xml:space="preserve">to build a new plant that will process natural gas coming to the site from a set of pipelines coming from each of the three states in which the company does business.  </w:t>
      </w:r>
      <w:r w:rsidR="0095305C" w:rsidRPr="00807F62">
        <w:rPr>
          <w:rFonts w:asciiTheme="minorHAnsi" w:hAnsiTheme="minorHAnsi"/>
          <w:i/>
          <w:sz w:val="22"/>
          <w:szCs w:val="22"/>
        </w:rPr>
        <w:t xml:space="preserve">Construction has just begun after a long planning process.  </w:t>
      </w:r>
      <w:r w:rsidRPr="00807F62">
        <w:rPr>
          <w:rFonts w:asciiTheme="minorHAnsi" w:hAnsiTheme="minorHAnsi"/>
          <w:i/>
          <w:sz w:val="22"/>
          <w:szCs w:val="22"/>
        </w:rPr>
        <w:t xml:space="preserve">This is </w:t>
      </w:r>
      <w:r w:rsidR="0095305C" w:rsidRPr="00807F62">
        <w:rPr>
          <w:rFonts w:asciiTheme="minorHAnsi" w:hAnsiTheme="minorHAnsi"/>
          <w:i/>
          <w:sz w:val="22"/>
          <w:szCs w:val="22"/>
        </w:rPr>
        <w:t xml:space="preserve">now </w:t>
      </w:r>
      <w:r w:rsidRPr="00807F62">
        <w:rPr>
          <w:rFonts w:asciiTheme="minorHAnsi" w:hAnsiTheme="minorHAnsi"/>
          <w:i/>
          <w:sz w:val="22"/>
          <w:szCs w:val="22"/>
        </w:rPr>
        <w:t>a time-critical project, with huge investments having been made in pipeline land acquisition and construction</w:t>
      </w:r>
      <w:r w:rsidR="0095305C" w:rsidRPr="00807F62">
        <w:rPr>
          <w:rFonts w:asciiTheme="minorHAnsi" w:hAnsiTheme="minorHAnsi"/>
          <w:i/>
          <w:sz w:val="22"/>
          <w:szCs w:val="22"/>
        </w:rPr>
        <w:t>, gas supply contracts are in place with mandatory take requirements,</w:t>
      </w:r>
      <w:r w:rsidRPr="00807F62">
        <w:rPr>
          <w:rFonts w:asciiTheme="minorHAnsi" w:hAnsiTheme="minorHAnsi"/>
          <w:i/>
          <w:sz w:val="22"/>
          <w:szCs w:val="22"/>
        </w:rPr>
        <w:t xml:space="preserve"> and </w:t>
      </w:r>
      <w:r w:rsidR="0095305C" w:rsidRPr="00807F62">
        <w:rPr>
          <w:rFonts w:asciiTheme="minorHAnsi" w:hAnsiTheme="minorHAnsi"/>
          <w:i/>
          <w:sz w:val="22"/>
          <w:szCs w:val="22"/>
        </w:rPr>
        <w:t xml:space="preserve">the company’s present and future is heavily </w:t>
      </w:r>
      <w:r w:rsidRPr="00807F62">
        <w:rPr>
          <w:rFonts w:asciiTheme="minorHAnsi" w:hAnsiTheme="minorHAnsi"/>
          <w:i/>
          <w:sz w:val="22"/>
          <w:szCs w:val="22"/>
        </w:rPr>
        <w:t xml:space="preserve">dependent on cash flow being realized quickly from the pipelines and the plant.  </w:t>
      </w:r>
    </w:p>
    <w:p w:rsidR="008D1170" w:rsidRPr="00807F62" w:rsidRDefault="008D1170" w:rsidP="009052EA">
      <w:pPr>
        <w:jc w:val="both"/>
        <w:rPr>
          <w:rFonts w:asciiTheme="minorHAnsi" w:hAnsiTheme="minorHAnsi"/>
          <w:i/>
          <w:sz w:val="22"/>
          <w:szCs w:val="22"/>
        </w:rPr>
      </w:pPr>
    </w:p>
    <w:p w:rsidR="008D1170" w:rsidRPr="00807F62" w:rsidRDefault="008D1170" w:rsidP="009052EA">
      <w:pPr>
        <w:jc w:val="both"/>
        <w:rPr>
          <w:rFonts w:asciiTheme="minorHAnsi" w:hAnsiTheme="minorHAnsi"/>
          <w:i/>
          <w:sz w:val="22"/>
          <w:szCs w:val="22"/>
        </w:rPr>
      </w:pPr>
      <w:r w:rsidRPr="00807F62">
        <w:rPr>
          <w:rFonts w:asciiTheme="minorHAnsi" w:hAnsiTheme="minorHAnsi"/>
          <w:i/>
          <w:sz w:val="22"/>
          <w:szCs w:val="22"/>
        </w:rPr>
        <w:t xml:space="preserve">The environmental manager explains: </w:t>
      </w:r>
    </w:p>
    <w:p w:rsidR="008D1170" w:rsidRPr="00807F62" w:rsidRDefault="008D1170" w:rsidP="009052EA">
      <w:pPr>
        <w:jc w:val="both"/>
        <w:rPr>
          <w:rFonts w:asciiTheme="minorHAnsi" w:hAnsiTheme="minorHAnsi"/>
          <w:i/>
          <w:sz w:val="22"/>
          <w:szCs w:val="22"/>
        </w:rPr>
      </w:pPr>
    </w:p>
    <w:p w:rsidR="008D1170" w:rsidRDefault="008D1170" w:rsidP="009052EA">
      <w:pPr>
        <w:jc w:val="both"/>
        <w:rPr>
          <w:rFonts w:asciiTheme="minorHAnsi" w:hAnsiTheme="minorHAnsi"/>
          <w:i/>
          <w:sz w:val="22"/>
          <w:szCs w:val="22"/>
        </w:rPr>
      </w:pPr>
      <w:r w:rsidRPr="00807F62">
        <w:rPr>
          <w:rFonts w:asciiTheme="minorHAnsi" w:hAnsiTheme="minorHAnsi"/>
          <w:i/>
          <w:sz w:val="22"/>
          <w:szCs w:val="22"/>
        </w:rPr>
        <w:t>“</w:t>
      </w:r>
      <w:r w:rsidR="00AC7EDD" w:rsidRPr="00807F62">
        <w:rPr>
          <w:rFonts w:asciiTheme="minorHAnsi" w:hAnsiTheme="minorHAnsi"/>
          <w:i/>
          <w:sz w:val="22"/>
          <w:szCs w:val="22"/>
        </w:rPr>
        <w:t xml:space="preserve">I got hired at the company a month ago, and I’m still getting my arms around how things are handled at this place.  </w:t>
      </w:r>
      <w:r w:rsidRPr="00807F62">
        <w:rPr>
          <w:rFonts w:asciiTheme="minorHAnsi" w:hAnsiTheme="minorHAnsi"/>
          <w:i/>
          <w:sz w:val="22"/>
          <w:szCs w:val="22"/>
        </w:rPr>
        <w:t xml:space="preserve">The </w:t>
      </w:r>
      <w:r w:rsidR="0095305C" w:rsidRPr="00807F62">
        <w:rPr>
          <w:rFonts w:asciiTheme="minorHAnsi" w:hAnsiTheme="minorHAnsi"/>
          <w:i/>
          <w:sz w:val="22"/>
          <w:szCs w:val="22"/>
        </w:rPr>
        <w:t xml:space="preserve">project manager </w:t>
      </w:r>
      <w:r w:rsidRPr="00807F62">
        <w:rPr>
          <w:rFonts w:asciiTheme="minorHAnsi" w:hAnsiTheme="minorHAnsi"/>
          <w:i/>
          <w:sz w:val="22"/>
          <w:szCs w:val="22"/>
        </w:rPr>
        <w:t xml:space="preserve"> at the gas plant construction site just called me to say they were digging a hole for a foundation column and once </w:t>
      </w:r>
      <w:r w:rsidR="0095305C" w:rsidRPr="00807F62">
        <w:rPr>
          <w:rFonts w:asciiTheme="minorHAnsi" w:hAnsiTheme="minorHAnsi"/>
          <w:i/>
          <w:sz w:val="22"/>
          <w:szCs w:val="22"/>
        </w:rPr>
        <w:t>they</w:t>
      </w:r>
      <w:r w:rsidRPr="00807F62">
        <w:rPr>
          <w:rFonts w:asciiTheme="minorHAnsi" w:hAnsiTheme="minorHAnsi"/>
          <w:i/>
          <w:sz w:val="22"/>
          <w:szCs w:val="22"/>
        </w:rPr>
        <w:t xml:space="preserve"> dug down about </w:t>
      </w:r>
      <w:r w:rsidR="002C25A3">
        <w:rPr>
          <w:rFonts w:asciiTheme="minorHAnsi" w:hAnsiTheme="minorHAnsi"/>
          <w:i/>
          <w:sz w:val="22"/>
          <w:szCs w:val="22"/>
        </w:rPr>
        <w:t>nine</w:t>
      </w:r>
      <w:r w:rsidRPr="00807F62">
        <w:rPr>
          <w:rFonts w:asciiTheme="minorHAnsi" w:hAnsiTheme="minorHAnsi"/>
          <w:i/>
          <w:sz w:val="22"/>
          <w:szCs w:val="22"/>
        </w:rPr>
        <w:t xml:space="preserve"> feet,  </w:t>
      </w:r>
      <w:r w:rsidR="0095305C" w:rsidRPr="00807F62">
        <w:rPr>
          <w:rFonts w:asciiTheme="minorHAnsi" w:hAnsiTheme="minorHAnsi"/>
          <w:i/>
          <w:sz w:val="22"/>
          <w:szCs w:val="22"/>
        </w:rPr>
        <w:t>they</w:t>
      </w:r>
      <w:r w:rsidRPr="00807F62">
        <w:rPr>
          <w:rFonts w:asciiTheme="minorHAnsi" w:hAnsiTheme="minorHAnsi"/>
          <w:i/>
          <w:sz w:val="22"/>
          <w:szCs w:val="22"/>
        </w:rPr>
        <w:t xml:space="preserve"> hit this very disturbing </w:t>
      </w:r>
      <w:r w:rsidR="009052EA">
        <w:rPr>
          <w:rFonts w:asciiTheme="minorHAnsi" w:hAnsiTheme="minorHAnsi"/>
          <w:i/>
          <w:sz w:val="22"/>
          <w:szCs w:val="22"/>
        </w:rPr>
        <w:t>odor and the soil changed color..</w:t>
      </w:r>
      <w:r w:rsidRPr="00807F62">
        <w:rPr>
          <w:rFonts w:asciiTheme="minorHAnsi" w:hAnsiTheme="minorHAnsi"/>
          <w:i/>
          <w:sz w:val="22"/>
          <w:szCs w:val="22"/>
        </w:rPr>
        <w:t>.whatev</w:t>
      </w:r>
      <w:r w:rsidR="009052EA">
        <w:rPr>
          <w:rFonts w:asciiTheme="minorHAnsi" w:hAnsiTheme="minorHAnsi"/>
          <w:i/>
          <w:sz w:val="22"/>
          <w:szCs w:val="22"/>
        </w:rPr>
        <w:t>er is here…there’s a lot of it…</w:t>
      </w:r>
      <w:r w:rsidRPr="00807F62">
        <w:rPr>
          <w:rFonts w:asciiTheme="minorHAnsi" w:hAnsiTheme="minorHAnsi"/>
          <w:i/>
          <w:sz w:val="22"/>
          <w:szCs w:val="22"/>
        </w:rPr>
        <w:t>and it is very wet…”</w:t>
      </w:r>
    </w:p>
    <w:p w:rsidR="00A416CD" w:rsidRPr="00807F62" w:rsidRDefault="00A416CD" w:rsidP="009052EA">
      <w:pPr>
        <w:jc w:val="both"/>
        <w:rPr>
          <w:rFonts w:asciiTheme="minorHAnsi" w:hAnsiTheme="minorHAnsi"/>
          <w:i/>
          <w:sz w:val="22"/>
          <w:szCs w:val="22"/>
        </w:rPr>
      </w:pPr>
    </w:p>
    <w:p w:rsidR="008D1170" w:rsidRDefault="008D1170" w:rsidP="00A416CD">
      <w:pPr>
        <w:numPr>
          <w:ilvl w:val="1"/>
          <w:numId w:val="1"/>
        </w:numPr>
        <w:ind w:left="446"/>
        <w:jc w:val="both"/>
        <w:rPr>
          <w:rFonts w:asciiTheme="minorHAnsi" w:hAnsiTheme="minorHAnsi"/>
          <w:i/>
          <w:sz w:val="22"/>
          <w:szCs w:val="22"/>
        </w:rPr>
      </w:pPr>
      <w:r w:rsidRPr="00807F62">
        <w:rPr>
          <w:rFonts w:asciiTheme="minorHAnsi" w:hAnsiTheme="minorHAnsi"/>
          <w:i/>
          <w:sz w:val="22"/>
          <w:szCs w:val="22"/>
        </w:rPr>
        <w:t xml:space="preserve">Subsequent tests show </w:t>
      </w:r>
      <w:r w:rsidR="0095305C" w:rsidRPr="00807F62">
        <w:rPr>
          <w:rFonts w:asciiTheme="minorHAnsi" w:hAnsiTheme="minorHAnsi"/>
          <w:i/>
          <w:sz w:val="22"/>
          <w:szCs w:val="22"/>
        </w:rPr>
        <w:t xml:space="preserve">significant subsurface soil and </w:t>
      </w:r>
      <w:r w:rsidRPr="00807F62">
        <w:rPr>
          <w:rFonts w:asciiTheme="minorHAnsi" w:hAnsiTheme="minorHAnsi"/>
          <w:i/>
          <w:sz w:val="22"/>
          <w:szCs w:val="22"/>
        </w:rPr>
        <w:t>ground</w:t>
      </w:r>
      <w:r w:rsidR="0095305C" w:rsidRPr="00807F62">
        <w:rPr>
          <w:rFonts w:asciiTheme="minorHAnsi" w:hAnsiTheme="minorHAnsi"/>
          <w:i/>
          <w:sz w:val="22"/>
          <w:szCs w:val="22"/>
        </w:rPr>
        <w:t>water</w:t>
      </w:r>
      <w:r w:rsidRPr="00807F62">
        <w:rPr>
          <w:rFonts w:asciiTheme="minorHAnsi" w:hAnsiTheme="minorHAnsi"/>
          <w:i/>
          <w:sz w:val="22"/>
          <w:szCs w:val="22"/>
        </w:rPr>
        <w:t xml:space="preserve"> contamination </w:t>
      </w:r>
      <w:r w:rsidR="0095305C" w:rsidRPr="00807F62">
        <w:rPr>
          <w:rFonts w:asciiTheme="minorHAnsi" w:hAnsiTheme="minorHAnsi"/>
          <w:i/>
          <w:sz w:val="22"/>
          <w:szCs w:val="22"/>
        </w:rPr>
        <w:t xml:space="preserve">at the site </w:t>
      </w:r>
      <w:r w:rsidRPr="00807F62">
        <w:rPr>
          <w:rFonts w:asciiTheme="minorHAnsi" w:hAnsiTheme="minorHAnsi"/>
          <w:i/>
          <w:sz w:val="22"/>
          <w:szCs w:val="22"/>
        </w:rPr>
        <w:t xml:space="preserve">for a </w:t>
      </w:r>
      <w:r w:rsidR="0095018A" w:rsidRPr="00807F62">
        <w:rPr>
          <w:rFonts w:asciiTheme="minorHAnsi" w:hAnsiTheme="minorHAnsi"/>
          <w:i/>
          <w:sz w:val="22"/>
          <w:szCs w:val="22"/>
        </w:rPr>
        <w:t xml:space="preserve">common but toxic compound often used in solvents for parts cleaning. </w:t>
      </w:r>
      <w:r w:rsidRPr="00807F62">
        <w:rPr>
          <w:rFonts w:asciiTheme="minorHAnsi" w:hAnsiTheme="minorHAnsi"/>
          <w:i/>
          <w:sz w:val="22"/>
          <w:szCs w:val="22"/>
        </w:rPr>
        <w:t xml:space="preserve"> </w:t>
      </w:r>
    </w:p>
    <w:p w:rsidR="00A416CD" w:rsidRPr="00807F62" w:rsidRDefault="00A416CD" w:rsidP="00A416CD">
      <w:pPr>
        <w:jc w:val="both"/>
        <w:rPr>
          <w:rFonts w:asciiTheme="minorHAnsi" w:hAnsiTheme="minorHAnsi"/>
          <w:i/>
          <w:sz w:val="22"/>
          <w:szCs w:val="22"/>
        </w:rPr>
      </w:pPr>
    </w:p>
    <w:p w:rsidR="008D1170" w:rsidRDefault="0095305C" w:rsidP="00A416CD">
      <w:pPr>
        <w:numPr>
          <w:ilvl w:val="1"/>
          <w:numId w:val="1"/>
        </w:numPr>
        <w:ind w:left="446"/>
        <w:jc w:val="both"/>
        <w:rPr>
          <w:rFonts w:asciiTheme="minorHAnsi" w:hAnsiTheme="minorHAnsi"/>
          <w:i/>
          <w:sz w:val="22"/>
          <w:szCs w:val="22"/>
        </w:rPr>
      </w:pPr>
      <w:r w:rsidRPr="00807F62">
        <w:rPr>
          <w:rFonts w:asciiTheme="minorHAnsi" w:hAnsiTheme="minorHAnsi"/>
          <w:i/>
          <w:sz w:val="22"/>
          <w:szCs w:val="22"/>
        </w:rPr>
        <w:t xml:space="preserve">The state is notified and further testing of groundwater </w:t>
      </w:r>
      <w:r w:rsidR="00B853FC" w:rsidRPr="00807F62">
        <w:rPr>
          <w:rFonts w:asciiTheme="minorHAnsi" w:hAnsiTheme="minorHAnsi"/>
          <w:i/>
          <w:sz w:val="22"/>
          <w:szCs w:val="22"/>
        </w:rPr>
        <w:t>down gradient</w:t>
      </w:r>
      <w:r w:rsidRPr="00807F62">
        <w:rPr>
          <w:rFonts w:asciiTheme="minorHAnsi" w:hAnsiTheme="minorHAnsi"/>
          <w:i/>
          <w:sz w:val="22"/>
          <w:szCs w:val="22"/>
        </w:rPr>
        <w:t xml:space="preserve"> from the site</w:t>
      </w:r>
      <w:r w:rsidR="008D1170" w:rsidRPr="00807F62">
        <w:rPr>
          <w:rFonts w:asciiTheme="minorHAnsi" w:hAnsiTheme="minorHAnsi"/>
          <w:i/>
          <w:sz w:val="22"/>
          <w:szCs w:val="22"/>
        </w:rPr>
        <w:t xml:space="preserve"> </w:t>
      </w:r>
      <w:r w:rsidRPr="00807F62">
        <w:rPr>
          <w:rFonts w:asciiTheme="minorHAnsi" w:hAnsiTheme="minorHAnsi"/>
          <w:i/>
          <w:sz w:val="22"/>
          <w:szCs w:val="22"/>
        </w:rPr>
        <w:t xml:space="preserve">reveals that a plume of groundwater contamination about half a mile wide and </w:t>
      </w:r>
      <w:r w:rsidR="002C25A3">
        <w:rPr>
          <w:rFonts w:asciiTheme="minorHAnsi" w:hAnsiTheme="minorHAnsi"/>
          <w:i/>
          <w:sz w:val="22"/>
          <w:szCs w:val="22"/>
        </w:rPr>
        <w:t>two</w:t>
      </w:r>
      <w:r w:rsidRPr="00807F62">
        <w:rPr>
          <w:rFonts w:asciiTheme="minorHAnsi" w:hAnsiTheme="minorHAnsi"/>
          <w:i/>
          <w:sz w:val="22"/>
          <w:szCs w:val="22"/>
        </w:rPr>
        <w:t xml:space="preserve"> miles long starting on the plant property has impacted</w:t>
      </w:r>
      <w:r w:rsidR="008D1170" w:rsidRPr="00807F62">
        <w:rPr>
          <w:rFonts w:asciiTheme="minorHAnsi" w:hAnsiTheme="minorHAnsi"/>
          <w:i/>
          <w:sz w:val="22"/>
          <w:szCs w:val="22"/>
        </w:rPr>
        <w:t xml:space="preserve"> nearby drinking </w:t>
      </w:r>
      <w:r w:rsidRPr="00807F62">
        <w:rPr>
          <w:rFonts w:asciiTheme="minorHAnsi" w:hAnsiTheme="minorHAnsi"/>
          <w:i/>
          <w:sz w:val="22"/>
          <w:szCs w:val="22"/>
        </w:rPr>
        <w:t xml:space="preserve">water </w:t>
      </w:r>
      <w:r w:rsidR="008D1170" w:rsidRPr="00807F62">
        <w:rPr>
          <w:rFonts w:asciiTheme="minorHAnsi" w:hAnsiTheme="minorHAnsi"/>
          <w:i/>
          <w:sz w:val="22"/>
          <w:szCs w:val="22"/>
        </w:rPr>
        <w:t xml:space="preserve">wells </w:t>
      </w:r>
      <w:r w:rsidRPr="00807F62">
        <w:rPr>
          <w:rFonts w:asciiTheme="minorHAnsi" w:hAnsiTheme="minorHAnsi"/>
          <w:i/>
          <w:sz w:val="22"/>
          <w:szCs w:val="22"/>
        </w:rPr>
        <w:t>of about 20 residences.</w:t>
      </w:r>
    </w:p>
    <w:p w:rsidR="00A416CD" w:rsidRPr="00807F62" w:rsidRDefault="00A416CD" w:rsidP="00A416CD">
      <w:pPr>
        <w:jc w:val="both"/>
        <w:rPr>
          <w:rFonts w:asciiTheme="minorHAnsi" w:hAnsiTheme="minorHAnsi"/>
          <w:i/>
          <w:sz w:val="22"/>
          <w:szCs w:val="22"/>
        </w:rPr>
      </w:pPr>
    </w:p>
    <w:p w:rsidR="008D1170" w:rsidRDefault="0095305C" w:rsidP="00A416CD">
      <w:pPr>
        <w:numPr>
          <w:ilvl w:val="1"/>
          <w:numId w:val="1"/>
        </w:numPr>
        <w:ind w:left="446"/>
        <w:jc w:val="both"/>
        <w:rPr>
          <w:rFonts w:asciiTheme="minorHAnsi" w:hAnsiTheme="minorHAnsi"/>
          <w:i/>
          <w:sz w:val="22"/>
          <w:szCs w:val="22"/>
        </w:rPr>
      </w:pPr>
      <w:r w:rsidRPr="00807F62">
        <w:rPr>
          <w:rFonts w:asciiTheme="minorHAnsi" w:hAnsiTheme="minorHAnsi"/>
          <w:i/>
          <w:sz w:val="22"/>
          <w:szCs w:val="22"/>
        </w:rPr>
        <w:t>The state declares it a high priority site</w:t>
      </w:r>
      <w:r w:rsidR="0004386B" w:rsidRPr="00807F62">
        <w:rPr>
          <w:rFonts w:asciiTheme="minorHAnsi" w:hAnsiTheme="minorHAnsi"/>
          <w:i/>
          <w:sz w:val="22"/>
          <w:szCs w:val="22"/>
        </w:rPr>
        <w:t xml:space="preserve"> and it may become a National Priority Site for Superfund</w:t>
      </w:r>
      <w:r w:rsidRPr="00807F62">
        <w:rPr>
          <w:rFonts w:asciiTheme="minorHAnsi" w:hAnsiTheme="minorHAnsi"/>
          <w:i/>
          <w:sz w:val="22"/>
          <w:szCs w:val="22"/>
        </w:rPr>
        <w:t xml:space="preserve">.  It looks like its going to be necessary to do a good amount of additional sampling and on-site remediation on the site before any further construction can take place. </w:t>
      </w:r>
      <w:r w:rsidR="00004BF5" w:rsidRPr="00807F62">
        <w:rPr>
          <w:rFonts w:asciiTheme="minorHAnsi" w:hAnsiTheme="minorHAnsi"/>
          <w:i/>
          <w:sz w:val="22"/>
          <w:szCs w:val="22"/>
        </w:rPr>
        <w:t xml:space="preserve">It ends up that there are some groundwater seeps on and off the company property that are effecting springs where endangered species live.  Moreover, an ancient Native American burial site is discovered in the course of the on-site sampling activities.  </w:t>
      </w:r>
      <w:r w:rsidRPr="00807F62">
        <w:rPr>
          <w:rFonts w:asciiTheme="minorHAnsi" w:hAnsiTheme="minorHAnsi"/>
          <w:i/>
          <w:sz w:val="22"/>
          <w:szCs w:val="22"/>
        </w:rPr>
        <w:t>The media is hovering, environmental groups are putting out press releases</w:t>
      </w:r>
      <w:r w:rsidR="00244C3A" w:rsidRPr="00807F62">
        <w:rPr>
          <w:rFonts w:asciiTheme="minorHAnsi" w:hAnsiTheme="minorHAnsi"/>
          <w:i/>
          <w:sz w:val="22"/>
          <w:szCs w:val="22"/>
        </w:rPr>
        <w:t xml:space="preserve">, </w:t>
      </w:r>
      <w:r w:rsidR="00004BF5" w:rsidRPr="00807F62">
        <w:rPr>
          <w:rFonts w:asciiTheme="minorHAnsi" w:hAnsiTheme="minorHAnsi"/>
          <w:i/>
          <w:sz w:val="22"/>
          <w:szCs w:val="22"/>
        </w:rPr>
        <w:t xml:space="preserve">Native American representatives are in an uproar, </w:t>
      </w:r>
      <w:r w:rsidR="00244C3A" w:rsidRPr="00807F62">
        <w:rPr>
          <w:rFonts w:asciiTheme="minorHAnsi" w:hAnsiTheme="minorHAnsi"/>
          <w:i/>
          <w:sz w:val="22"/>
          <w:szCs w:val="22"/>
        </w:rPr>
        <w:t xml:space="preserve">and a bunch of plaintiffs’ lawyers have started becoming regular visitors at the local churches.  Even without the lawyers there, the people in the community are generally worried about what the effect of drinking contaminated water may be.  </w:t>
      </w:r>
    </w:p>
    <w:p w:rsidR="00A416CD" w:rsidRPr="00807F62" w:rsidRDefault="00A416CD" w:rsidP="00A416CD">
      <w:pPr>
        <w:jc w:val="both"/>
        <w:rPr>
          <w:rFonts w:asciiTheme="minorHAnsi" w:hAnsiTheme="minorHAnsi"/>
          <w:i/>
          <w:sz w:val="22"/>
          <w:szCs w:val="22"/>
        </w:rPr>
      </w:pPr>
    </w:p>
    <w:p w:rsidR="008D1170" w:rsidRDefault="00244C3A" w:rsidP="00A416CD">
      <w:pPr>
        <w:numPr>
          <w:ilvl w:val="1"/>
          <w:numId w:val="1"/>
        </w:numPr>
        <w:ind w:left="446"/>
        <w:jc w:val="both"/>
        <w:rPr>
          <w:rFonts w:asciiTheme="minorHAnsi" w:hAnsiTheme="minorHAnsi"/>
          <w:i/>
          <w:sz w:val="22"/>
          <w:szCs w:val="22"/>
        </w:rPr>
      </w:pPr>
      <w:r w:rsidRPr="00807F62">
        <w:rPr>
          <w:rFonts w:asciiTheme="minorHAnsi" w:hAnsiTheme="minorHAnsi"/>
          <w:i/>
          <w:sz w:val="22"/>
          <w:szCs w:val="22"/>
        </w:rPr>
        <w:t>The c</w:t>
      </w:r>
      <w:r w:rsidR="008D1170" w:rsidRPr="00807F62">
        <w:rPr>
          <w:rFonts w:asciiTheme="minorHAnsi" w:hAnsiTheme="minorHAnsi"/>
          <w:i/>
          <w:sz w:val="22"/>
          <w:szCs w:val="22"/>
        </w:rPr>
        <w:t>ost of land was</w:t>
      </w:r>
      <w:r w:rsidR="00665019">
        <w:rPr>
          <w:rFonts w:asciiTheme="minorHAnsi" w:hAnsiTheme="minorHAnsi"/>
          <w:i/>
          <w:sz w:val="22"/>
          <w:szCs w:val="22"/>
        </w:rPr>
        <w:t xml:space="preserve"> a </w:t>
      </w:r>
      <w:r w:rsidR="008D1170" w:rsidRPr="00807F62">
        <w:rPr>
          <w:rFonts w:asciiTheme="minorHAnsi" w:hAnsiTheme="minorHAnsi"/>
          <w:i/>
          <w:sz w:val="22"/>
          <w:szCs w:val="22"/>
        </w:rPr>
        <w:t xml:space="preserve">“steal” at $1MM, but </w:t>
      </w:r>
      <w:r w:rsidRPr="00807F62">
        <w:rPr>
          <w:rFonts w:asciiTheme="minorHAnsi" w:hAnsiTheme="minorHAnsi"/>
          <w:i/>
          <w:sz w:val="22"/>
          <w:szCs w:val="22"/>
        </w:rPr>
        <w:t>environmental investigation and remediation</w:t>
      </w:r>
      <w:r w:rsidR="008D1170" w:rsidRPr="00807F62">
        <w:rPr>
          <w:rFonts w:asciiTheme="minorHAnsi" w:hAnsiTheme="minorHAnsi"/>
          <w:i/>
          <w:sz w:val="22"/>
          <w:szCs w:val="22"/>
        </w:rPr>
        <w:t xml:space="preserve"> costs </w:t>
      </w:r>
      <w:r w:rsidRPr="00807F62">
        <w:rPr>
          <w:rFonts w:asciiTheme="minorHAnsi" w:hAnsiTheme="minorHAnsi"/>
          <w:i/>
          <w:sz w:val="22"/>
          <w:szCs w:val="22"/>
        </w:rPr>
        <w:t xml:space="preserve">alone </w:t>
      </w:r>
      <w:r w:rsidR="008D1170" w:rsidRPr="00807F62">
        <w:rPr>
          <w:rFonts w:asciiTheme="minorHAnsi" w:hAnsiTheme="minorHAnsi"/>
          <w:i/>
          <w:sz w:val="22"/>
          <w:szCs w:val="22"/>
        </w:rPr>
        <w:t>appear to be headed north of $</w:t>
      </w:r>
      <w:r w:rsidR="00B853FC">
        <w:rPr>
          <w:rFonts w:asciiTheme="minorHAnsi" w:hAnsiTheme="minorHAnsi"/>
          <w:i/>
          <w:sz w:val="22"/>
          <w:szCs w:val="22"/>
        </w:rPr>
        <w:t>50</w:t>
      </w:r>
      <w:r w:rsidR="008D1170" w:rsidRPr="00807F62">
        <w:rPr>
          <w:rFonts w:asciiTheme="minorHAnsi" w:hAnsiTheme="minorHAnsi"/>
          <w:i/>
          <w:sz w:val="22"/>
          <w:szCs w:val="22"/>
        </w:rPr>
        <w:t>MM, and there are no obvious historical potentially responsible parties (PRPs) still around to send the bill to.</w:t>
      </w:r>
      <w:r w:rsidRPr="00807F62">
        <w:rPr>
          <w:rFonts w:asciiTheme="minorHAnsi" w:hAnsiTheme="minorHAnsi"/>
          <w:i/>
          <w:sz w:val="22"/>
          <w:szCs w:val="22"/>
        </w:rPr>
        <w:t xml:space="preserve">  And then there’s the cost of defending and settling the likely lawsuits.</w:t>
      </w:r>
      <w:r w:rsidR="00004BF5" w:rsidRPr="00807F62">
        <w:rPr>
          <w:rFonts w:asciiTheme="minorHAnsi" w:hAnsiTheme="minorHAnsi"/>
          <w:i/>
          <w:sz w:val="22"/>
          <w:szCs w:val="22"/>
        </w:rPr>
        <w:t xml:space="preserve">  And the lost revenues and profits from the delayed construction are huge. </w:t>
      </w:r>
    </w:p>
    <w:p w:rsidR="00A416CD" w:rsidRPr="00807F62" w:rsidRDefault="00A416CD" w:rsidP="00A416CD">
      <w:pPr>
        <w:jc w:val="both"/>
        <w:rPr>
          <w:rFonts w:asciiTheme="minorHAnsi" w:hAnsiTheme="minorHAnsi"/>
          <w:i/>
          <w:sz w:val="22"/>
          <w:szCs w:val="22"/>
        </w:rPr>
      </w:pPr>
    </w:p>
    <w:p w:rsidR="00244C3A" w:rsidRDefault="00244C3A" w:rsidP="00A416CD">
      <w:pPr>
        <w:numPr>
          <w:ilvl w:val="1"/>
          <w:numId w:val="1"/>
        </w:numPr>
        <w:ind w:left="446"/>
        <w:jc w:val="both"/>
        <w:rPr>
          <w:rFonts w:asciiTheme="minorHAnsi" w:hAnsiTheme="minorHAnsi"/>
          <w:i/>
          <w:sz w:val="22"/>
          <w:szCs w:val="22"/>
        </w:rPr>
      </w:pPr>
      <w:r w:rsidRPr="00807F62">
        <w:rPr>
          <w:rFonts w:asciiTheme="minorHAnsi" w:hAnsiTheme="minorHAnsi"/>
          <w:i/>
          <w:sz w:val="22"/>
          <w:szCs w:val="22"/>
        </w:rPr>
        <w:t xml:space="preserve">The company was smart enough to already have a pollution liability policy that applied to its pre-existing operations, but no one had added the gas plant site to the policy yet, because they didn’t figure there would be pollution exposure until it got up and running.  </w:t>
      </w:r>
    </w:p>
    <w:p w:rsidR="00A416CD" w:rsidRPr="00807F62" w:rsidRDefault="00A416CD" w:rsidP="00A416CD">
      <w:pPr>
        <w:jc w:val="both"/>
        <w:rPr>
          <w:rFonts w:asciiTheme="minorHAnsi" w:hAnsiTheme="minorHAnsi"/>
          <w:i/>
          <w:sz w:val="22"/>
          <w:szCs w:val="22"/>
        </w:rPr>
      </w:pPr>
    </w:p>
    <w:p w:rsidR="0095018A" w:rsidRDefault="00244C3A" w:rsidP="00A416CD">
      <w:pPr>
        <w:numPr>
          <w:ilvl w:val="1"/>
          <w:numId w:val="1"/>
        </w:numPr>
        <w:ind w:left="446"/>
        <w:jc w:val="both"/>
        <w:rPr>
          <w:rFonts w:asciiTheme="minorHAnsi" w:hAnsiTheme="minorHAnsi"/>
          <w:i/>
          <w:sz w:val="22"/>
          <w:szCs w:val="22"/>
        </w:rPr>
      </w:pPr>
      <w:r w:rsidRPr="00807F62">
        <w:rPr>
          <w:rFonts w:asciiTheme="minorHAnsi" w:hAnsiTheme="minorHAnsi"/>
          <w:i/>
          <w:sz w:val="22"/>
          <w:szCs w:val="22"/>
        </w:rPr>
        <w:lastRenderedPageBreak/>
        <w:t xml:space="preserve">Before buying the property, the company had an environmental consultant do a Phase I investigation, but he didn’t find any </w:t>
      </w:r>
      <w:r w:rsidR="00962F9D" w:rsidRPr="00807F62">
        <w:rPr>
          <w:rFonts w:asciiTheme="minorHAnsi" w:hAnsiTheme="minorHAnsi"/>
          <w:i/>
          <w:sz w:val="22"/>
          <w:szCs w:val="22"/>
        </w:rPr>
        <w:t xml:space="preserve">government </w:t>
      </w:r>
      <w:r w:rsidRPr="00807F62">
        <w:rPr>
          <w:rFonts w:asciiTheme="minorHAnsi" w:hAnsiTheme="minorHAnsi"/>
          <w:i/>
          <w:sz w:val="22"/>
          <w:szCs w:val="22"/>
        </w:rPr>
        <w:t>records of any prior environmental problems at the site</w:t>
      </w:r>
      <w:r w:rsidR="00962F9D" w:rsidRPr="00807F62">
        <w:rPr>
          <w:rFonts w:asciiTheme="minorHAnsi" w:hAnsiTheme="minorHAnsi"/>
          <w:i/>
          <w:sz w:val="22"/>
          <w:szCs w:val="22"/>
        </w:rPr>
        <w:t xml:space="preserve">, and the Phase I investigation by its very nature didn’t include a review for endangered species or </w:t>
      </w:r>
      <w:r w:rsidR="009052EA" w:rsidRPr="00807F62">
        <w:rPr>
          <w:rFonts w:asciiTheme="minorHAnsi" w:hAnsiTheme="minorHAnsi"/>
          <w:i/>
          <w:sz w:val="22"/>
          <w:szCs w:val="22"/>
        </w:rPr>
        <w:t>archaeological</w:t>
      </w:r>
      <w:r w:rsidR="00962F9D" w:rsidRPr="00807F62">
        <w:rPr>
          <w:rFonts w:asciiTheme="minorHAnsi" w:hAnsiTheme="minorHAnsi"/>
          <w:i/>
          <w:sz w:val="22"/>
          <w:szCs w:val="22"/>
        </w:rPr>
        <w:t xml:space="preserve"> concerns</w:t>
      </w:r>
      <w:r w:rsidRPr="00807F62">
        <w:rPr>
          <w:rFonts w:asciiTheme="minorHAnsi" w:hAnsiTheme="minorHAnsi"/>
          <w:i/>
          <w:sz w:val="22"/>
          <w:szCs w:val="22"/>
        </w:rPr>
        <w:t xml:space="preserve">.  </w:t>
      </w:r>
      <w:r w:rsidR="0095018A" w:rsidRPr="00807F62">
        <w:rPr>
          <w:rFonts w:asciiTheme="minorHAnsi" w:hAnsiTheme="minorHAnsi"/>
          <w:i/>
          <w:sz w:val="22"/>
          <w:szCs w:val="22"/>
        </w:rPr>
        <w:t xml:space="preserve">Since the property had just been used for a ranching operation, </w:t>
      </w:r>
      <w:r w:rsidR="00962F9D" w:rsidRPr="00807F62">
        <w:rPr>
          <w:rFonts w:asciiTheme="minorHAnsi" w:hAnsiTheme="minorHAnsi"/>
          <w:i/>
          <w:sz w:val="22"/>
          <w:szCs w:val="22"/>
        </w:rPr>
        <w:t>the consultant</w:t>
      </w:r>
      <w:r w:rsidR="0095018A" w:rsidRPr="00807F62">
        <w:rPr>
          <w:rFonts w:asciiTheme="minorHAnsi" w:hAnsiTheme="minorHAnsi"/>
          <w:i/>
          <w:sz w:val="22"/>
          <w:szCs w:val="22"/>
        </w:rPr>
        <w:t xml:space="preserve"> didn’t deem the historical use to be high risk for environmental contamination other than the occasional cow patty. </w:t>
      </w:r>
      <w:r w:rsidR="00962F9D" w:rsidRPr="00807F62">
        <w:rPr>
          <w:rFonts w:asciiTheme="minorHAnsi" w:hAnsiTheme="minorHAnsi"/>
          <w:i/>
          <w:sz w:val="22"/>
          <w:szCs w:val="22"/>
        </w:rPr>
        <w:t xml:space="preserve">He tried to interview the owner, but he had a bad cold at the time.  </w:t>
      </w:r>
      <w:r w:rsidRPr="00807F62">
        <w:rPr>
          <w:rFonts w:asciiTheme="minorHAnsi" w:hAnsiTheme="minorHAnsi"/>
          <w:i/>
          <w:sz w:val="22"/>
          <w:szCs w:val="22"/>
        </w:rPr>
        <w:t>He concluded</w:t>
      </w:r>
      <w:r w:rsidR="0095018A" w:rsidRPr="00807F62">
        <w:rPr>
          <w:rFonts w:asciiTheme="minorHAnsi" w:hAnsiTheme="minorHAnsi"/>
          <w:i/>
          <w:sz w:val="22"/>
          <w:szCs w:val="22"/>
        </w:rPr>
        <w:t xml:space="preserve"> in the Phase I report</w:t>
      </w:r>
      <w:r w:rsidRPr="00807F62">
        <w:rPr>
          <w:rFonts w:asciiTheme="minorHAnsi" w:hAnsiTheme="minorHAnsi"/>
          <w:i/>
          <w:sz w:val="22"/>
          <w:szCs w:val="22"/>
        </w:rPr>
        <w:t xml:space="preserve"> that there were no recognized environmental conditions, so he did not recommend a Phase II investigation to take environmental samples before the property was purchased.  (The boilerplate terms and conditions on the contract with the environmental consultant included a provision limiting the consultant’s liability to the amount of fees he charged, in this case $5</w:t>
      </w:r>
      <w:r w:rsidR="00B853FC">
        <w:rPr>
          <w:rFonts w:asciiTheme="minorHAnsi" w:hAnsiTheme="minorHAnsi"/>
          <w:i/>
          <w:sz w:val="22"/>
          <w:szCs w:val="22"/>
        </w:rPr>
        <w:t>,</w:t>
      </w:r>
      <w:r w:rsidRPr="00807F62">
        <w:rPr>
          <w:rFonts w:asciiTheme="minorHAnsi" w:hAnsiTheme="minorHAnsi"/>
          <w:i/>
          <w:sz w:val="22"/>
          <w:szCs w:val="22"/>
        </w:rPr>
        <w:t>000.</w:t>
      </w:r>
      <w:r w:rsidR="0095018A" w:rsidRPr="00807F62">
        <w:rPr>
          <w:rFonts w:asciiTheme="minorHAnsi" w:hAnsiTheme="minorHAnsi"/>
          <w:i/>
          <w:sz w:val="22"/>
          <w:szCs w:val="22"/>
        </w:rPr>
        <w:t>)</w:t>
      </w:r>
      <w:r w:rsidRPr="00807F62">
        <w:rPr>
          <w:rFonts w:asciiTheme="minorHAnsi" w:hAnsiTheme="minorHAnsi"/>
          <w:i/>
          <w:sz w:val="22"/>
          <w:szCs w:val="22"/>
        </w:rPr>
        <w:t xml:space="preserve"> </w:t>
      </w:r>
    </w:p>
    <w:p w:rsidR="00A416CD" w:rsidRPr="00807F62" w:rsidRDefault="00A416CD" w:rsidP="00A416CD">
      <w:pPr>
        <w:jc w:val="both"/>
        <w:rPr>
          <w:rFonts w:asciiTheme="minorHAnsi" w:hAnsiTheme="minorHAnsi"/>
          <w:i/>
          <w:sz w:val="22"/>
          <w:szCs w:val="22"/>
        </w:rPr>
      </w:pPr>
    </w:p>
    <w:p w:rsidR="0095018A" w:rsidRDefault="0095018A" w:rsidP="00A416CD">
      <w:pPr>
        <w:numPr>
          <w:ilvl w:val="1"/>
          <w:numId w:val="1"/>
        </w:numPr>
        <w:ind w:left="446"/>
        <w:jc w:val="both"/>
        <w:rPr>
          <w:rFonts w:asciiTheme="minorHAnsi" w:hAnsiTheme="minorHAnsi"/>
          <w:i/>
          <w:sz w:val="22"/>
          <w:szCs w:val="22"/>
        </w:rPr>
      </w:pPr>
      <w:r w:rsidRPr="00807F62">
        <w:rPr>
          <w:rFonts w:asciiTheme="minorHAnsi" w:hAnsiTheme="minorHAnsi"/>
          <w:i/>
          <w:sz w:val="22"/>
          <w:szCs w:val="22"/>
        </w:rPr>
        <w:t xml:space="preserve">The environmental manager has now interviewed some old ranch hands and learned that the ranch did its own maintenance of </w:t>
      </w:r>
      <w:r w:rsidR="00962F9D" w:rsidRPr="00807F62">
        <w:rPr>
          <w:rFonts w:asciiTheme="minorHAnsi" w:hAnsiTheme="minorHAnsi"/>
          <w:i/>
          <w:sz w:val="22"/>
          <w:szCs w:val="22"/>
        </w:rPr>
        <w:t xml:space="preserve">ranching </w:t>
      </w:r>
      <w:r w:rsidRPr="00807F62">
        <w:rPr>
          <w:rFonts w:asciiTheme="minorHAnsi" w:hAnsiTheme="minorHAnsi"/>
          <w:i/>
          <w:sz w:val="22"/>
          <w:szCs w:val="22"/>
        </w:rPr>
        <w:t xml:space="preserve">equipment years ago, and since they didn’t know any better back then, they just poured the used solvent from parts cleaning outside on anthills </w:t>
      </w:r>
      <w:r w:rsidR="00962F9D" w:rsidRPr="00807F62">
        <w:rPr>
          <w:rFonts w:asciiTheme="minorHAnsi" w:hAnsiTheme="minorHAnsi"/>
          <w:i/>
          <w:sz w:val="22"/>
          <w:szCs w:val="22"/>
        </w:rPr>
        <w:t xml:space="preserve">and scorpion nests and down rattlesnake holes </w:t>
      </w:r>
      <w:r w:rsidRPr="00807F62">
        <w:rPr>
          <w:rFonts w:asciiTheme="minorHAnsi" w:hAnsiTheme="minorHAnsi"/>
          <w:i/>
          <w:sz w:val="22"/>
          <w:szCs w:val="22"/>
        </w:rPr>
        <w:t xml:space="preserve">to try to kill the boogers. </w:t>
      </w:r>
    </w:p>
    <w:p w:rsidR="00A416CD" w:rsidRPr="00807F62" w:rsidRDefault="00A416CD" w:rsidP="00A416CD">
      <w:pPr>
        <w:jc w:val="both"/>
        <w:rPr>
          <w:rFonts w:asciiTheme="minorHAnsi" w:hAnsiTheme="minorHAnsi"/>
          <w:i/>
          <w:sz w:val="22"/>
          <w:szCs w:val="22"/>
        </w:rPr>
      </w:pPr>
    </w:p>
    <w:p w:rsidR="00244C3A" w:rsidRDefault="0095018A" w:rsidP="00A416CD">
      <w:pPr>
        <w:numPr>
          <w:ilvl w:val="1"/>
          <w:numId w:val="1"/>
        </w:numPr>
        <w:ind w:left="446"/>
        <w:jc w:val="both"/>
        <w:rPr>
          <w:rFonts w:asciiTheme="minorHAnsi" w:hAnsiTheme="minorHAnsi"/>
          <w:i/>
          <w:sz w:val="22"/>
          <w:szCs w:val="22"/>
        </w:rPr>
      </w:pPr>
      <w:r w:rsidRPr="00807F62">
        <w:rPr>
          <w:rFonts w:asciiTheme="minorHAnsi" w:hAnsiTheme="minorHAnsi"/>
          <w:i/>
          <w:sz w:val="22"/>
          <w:szCs w:val="22"/>
        </w:rPr>
        <w:t xml:space="preserve">The </w:t>
      </w:r>
      <w:r w:rsidR="00962F9D" w:rsidRPr="00807F62">
        <w:rPr>
          <w:rFonts w:asciiTheme="minorHAnsi" w:hAnsiTheme="minorHAnsi"/>
          <w:i/>
          <w:sz w:val="22"/>
          <w:szCs w:val="22"/>
        </w:rPr>
        <w:t>longtime</w:t>
      </w:r>
      <w:r w:rsidRPr="00807F62">
        <w:rPr>
          <w:rFonts w:asciiTheme="minorHAnsi" w:hAnsiTheme="minorHAnsi"/>
          <w:i/>
          <w:sz w:val="22"/>
          <w:szCs w:val="22"/>
        </w:rPr>
        <w:t xml:space="preserve"> owner of the ranch died a couple of years ago</w:t>
      </w:r>
      <w:r w:rsidR="00244C3A" w:rsidRPr="00807F62">
        <w:rPr>
          <w:rFonts w:asciiTheme="minorHAnsi" w:hAnsiTheme="minorHAnsi"/>
          <w:i/>
          <w:sz w:val="22"/>
          <w:szCs w:val="22"/>
        </w:rPr>
        <w:t xml:space="preserve"> </w:t>
      </w:r>
      <w:r w:rsidR="00962F9D" w:rsidRPr="00807F62">
        <w:rPr>
          <w:rFonts w:asciiTheme="minorHAnsi" w:hAnsiTheme="minorHAnsi"/>
          <w:i/>
          <w:sz w:val="22"/>
          <w:szCs w:val="22"/>
        </w:rPr>
        <w:t xml:space="preserve">(his bad cold turned into bronchitis and then pneumonia) </w:t>
      </w:r>
      <w:r w:rsidRPr="00807F62">
        <w:rPr>
          <w:rFonts w:asciiTheme="minorHAnsi" w:hAnsiTheme="minorHAnsi"/>
          <w:i/>
          <w:sz w:val="22"/>
          <w:szCs w:val="22"/>
        </w:rPr>
        <w:t>and all his assets, including the sales proceeds from the land sale, have been distributed out to his heirs</w:t>
      </w:r>
      <w:r w:rsidR="00962F9D" w:rsidRPr="00807F62">
        <w:rPr>
          <w:rFonts w:asciiTheme="minorHAnsi" w:hAnsiTheme="minorHAnsi"/>
          <w:i/>
          <w:sz w:val="22"/>
          <w:szCs w:val="22"/>
        </w:rPr>
        <w:t xml:space="preserve"> and the estate is closed</w:t>
      </w:r>
      <w:r w:rsidRPr="00807F62">
        <w:rPr>
          <w:rFonts w:asciiTheme="minorHAnsi" w:hAnsiTheme="minorHAnsi"/>
          <w:i/>
          <w:sz w:val="22"/>
          <w:szCs w:val="22"/>
        </w:rPr>
        <w:t xml:space="preserve">.  </w:t>
      </w:r>
    </w:p>
    <w:p w:rsidR="00A31C16" w:rsidRDefault="00A31C16" w:rsidP="00A31C16">
      <w:pPr>
        <w:ind w:left="450"/>
        <w:jc w:val="both"/>
        <w:rPr>
          <w:rFonts w:asciiTheme="minorHAnsi" w:hAnsiTheme="minorHAnsi"/>
          <w:i/>
          <w:sz w:val="22"/>
          <w:szCs w:val="22"/>
        </w:rPr>
      </w:pPr>
    </w:p>
    <w:p w:rsidR="00A31C16" w:rsidRPr="00807F62" w:rsidRDefault="00A31C16" w:rsidP="00A31C16">
      <w:pPr>
        <w:ind w:left="450"/>
        <w:jc w:val="both"/>
        <w:rPr>
          <w:rFonts w:asciiTheme="minorHAnsi" w:hAnsiTheme="minorHAnsi"/>
          <w:i/>
          <w:sz w:val="22"/>
          <w:szCs w:val="22"/>
        </w:rPr>
      </w:pPr>
    </w:p>
    <w:p w:rsidR="0034232B" w:rsidRDefault="0095018A" w:rsidP="00A31C16">
      <w:pPr>
        <w:jc w:val="both"/>
        <w:rPr>
          <w:rFonts w:asciiTheme="minorHAnsi" w:hAnsiTheme="minorHAnsi"/>
          <w:i/>
          <w:sz w:val="22"/>
          <w:szCs w:val="22"/>
        </w:rPr>
      </w:pPr>
      <w:r w:rsidRPr="00807F62">
        <w:rPr>
          <w:rFonts w:asciiTheme="minorHAnsi" w:hAnsiTheme="minorHAnsi"/>
          <w:i/>
          <w:sz w:val="22"/>
          <w:szCs w:val="22"/>
        </w:rPr>
        <w:t xml:space="preserve">The environmental manager explains that the company’s CEO, CFO, and COO are all tied up in knots.  Believe it or not, they didn’t really have a contingency plan in place for this type of thing.  </w:t>
      </w:r>
    </w:p>
    <w:p w:rsidR="00037817" w:rsidRDefault="00037817" w:rsidP="00A31C16">
      <w:pPr>
        <w:jc w:val="both"/>
        <w:rPr>
          <w:rFonts w:asciiTheme="minorHAnsi" w:hAnsiTheme="minorHAnsi"/>
          <w:i/>
          <w:sz w:val="22"/>
          <w:szCs w:val="22"/>
        </w:rPr>
      </w:pPr>
    </w:p>
    <w:p w:rsidR="009052EA" w:rsidRPr="00807F62" w:rsidRDefault="009052EA" w:rsidP="00A31C16">
      <w:pPr>
        <w:jc w:val="both"/>
        <w:rPr>
          <w:rFonts w:asciiTheme="minorHAnsi" w:hAnsiTheme="minorHAnsi"/>
          <w:i/>
          <w:sz w:val="22"/>
          <w:szCs w:val="22"/>
        </w:rPr>
      </w:pPr>
    </w:p>
    <w:p w:rsidR="0034232B" w:rsidRPr="00037817" w:rsidRDefault="00AC7EDD" w:rsidP="00037817">
      <w:pPr>
        <w:rPr>
          <w:rFonts w:asciiTheme="minorHAnsi" w:hAnsiTheme="minorHAnsi"/>
          <w:b/>
          <w:i/>
          <w:sz w:val="22"/>
          <w:szCs w:val="22"/>
        </w:rPr>
      </w:pPr>
      <w:r w:rsidRPr="00037817">
        <w:rPr>
          <w:rFonts w:asciiTheme="minorHAnsi" w:hAnsiTheme="minorHAnsi"/>
          <w:b/>
          <w:i/>
          <w:sz w:val="22"/>
          <w:szCs w:val="22"/>
        </w:rPr>
        <w:t xml:space="preserve">What kind of advice does the outside risk manager have about what to do now that we’re in this pickle?  </w:t>
      </w:r>
    </w:p>
    <w:p w:rsidR="009052EA" w:rsidRPr="00037817" w:rsidRDefault="009052EA" w:rsidP="00037817">
      <w:pPr>
        <w:rPr>
          <w:rFonts w:asciiTheme="minorHAnsi" w:hAnsiTheme="minorHAnsi"/>
          <w:b/>
          <w:i/>
          <w:sz w:val="22"/>
          <w:szCs w:val="22"/>
        </w:rPr>
      </w:pPr>
    </w:p>
    <w:p w:rsidR="00AC7EDD" w:rsidRPr="00037817" w:rsidRDefault="00AC7EDD" w:rsidP="00037817">
      <w:pPr>
        <w:ind w:left="720" w:hanging="720"/>
        <w:rPr>
          <w:rFonts w:asciiTheme="minorHAnsi" w:hAnsiTheme="minorHAnsi"/>
          <w:b/>
          <w:i/>
          <w:sz w:val="22"/>
          <w:szCs w:val="22"/>
        </w:rPr>
      </w:pPr>
      <w:r w:rsidRPr="00037817">
        <w:rPr>
          <w:rFonts w:asciiTheme="minorHAnsi" w:hAnsiTheme="minorHAnsi"/>
          <w:b/>
          <w:i/>
          <w:sz w:val="22"/>
          <w:szCs w:val="22"/>
        </w:rPr>
        <w:t xml:space="preserve">And if the company can survive this mess, what should it do to avoid something similar happening in the future?  </w:t>
      </w:r>
    </w:p>
    <w:p w:rsidR="009052EA" w:rsidRDefault="009052EA" w:rsidP="00A31C16">
      <w:pPr>
        <w:jc w:val="both"/>
        <w:rPr>
          <w:rFonts w:asciiTheme="minorHAnsi" w:hAnsiTheme="minorHAnsi"/>
          <w:i/>
          <w:sz w:val="22"/>
          <w:szCs w:val="22"/>
        </w:rPr>
      </w:pPr>
    </w:p>
    <w:p w:rsidR="00A31C16" w:rsidRPr="00807F62" w:rsidRDefault="00A31C16" w:rsidP="00A31C16">
      <w:pPr>
        <w:jc w:val="center"/>
        <w:rPr>
          <w:rFonts w:asciiTheme="minorHAnsi" w:hAnsiTheme="minorHAnsi"/>
          <w:i/>
          <w:sz w:val="22"/>
          <w:szCs w:val="22"/>
        </w:rPr>
      </w:pPr>
      <w:r>
        <w:rPr>
          <w:rFonts w:asciiTheme="minorHAnsi" w:hAnsiTheme="minorHAnsi"/>
          <w:i/>
          <w:sz w:val="22"/>
          <w:szCs w:val="22"/>
        </w:rPr>
        <w:t>________________________________________</w:t>
      </w:r>
    </w:p>
    <w:p w:rsidR="00A31C16" w:rsidRDefault="00A31C16" w:rsidP="009052EA">
      <w:pPr>
        <w:jc w:val="both"/>
        <w:rPr>
          <w:rFonts w:asciiTheme="minorHAnsi" w:hAnsiTheme="minorHAnsi"/>
          <w:sz w:val="22"/>
          <w:szCs w:val="22"/>
        </w:rPr>
      </w:pPr>
    </w:p>
    <w:p w:rsidR="00665019" w:rsidRDefault="00665019">
      <w:pPr>
        <w:rPr>
          <w:rFonts w:asciiTheme="minorHAnsi" w:hAnsiTheme="minorHAnsi" w:cstheme="minorHAnsi"/>
          <w:b/>
          <w:sz w:val="20"/>
          <w:szCs w:val="20"/>
          <w:u w:val="single"/>
        </w:rPr>
      </w:pPr>
      <w:r>
        <w:rPr>
          <w:rFonts w:asciiTheme="minorHAnsi" w:hAnsiTheme="minorHAnsi" w:cstheme="minorHAnsi"/>
          <w:b/>
          <w:sz w:val="20"/>
          <w:szCs w:val="20"/>
          <w:u w:val="single"/>
        </w:rPr>
        <w:br w:type="page"/>
      </w:r>
    </w:p>
    <w:p w:rsidR="00BC52B0" w:rsidRDefault="00BC52B0" w:rsidP="00BC52B0">
      <w:pPr>
        <w:rPr>
          <w:rFonts w:asciiTheme="minorHAnsi" w:hAnsiTheme="minorHAnsi" w:cstheme="minorHAnsi"/>
          <w:b/>
          <w:sz w:val="20"/>
          <w:szCs w:val="20"/>
          <w:u w:val="single"/>
        </w:rPr>
      </w:pPr>
    </w:p>
    <w:p w:rsidR="00BC52B0" w:rsidRDefault="00BC52B0" w:rsidP="00BC52B0">
      <w:pPr>
        <w:tabs>
          <w:tab w:val="left" w:pos="720"/>
        </w:tabs>
        <w:rPr>
          <w:rFonts w:asciiTheme="minorHAnsi" w:hAnsiTheme="minorHAnsi" w:cstheme="minorHAnsi"/>
          <w:b/>
          <w:sz w:val="22"/>
          <w:szCs w:val="22"/>
          <w:u w:val="single"/>
        </w:rPr>
      </w:pPr>
      <w:r w:rsidRPr="00BC52B0">
        <w:rPr>
          <w:rFonts w:asciiTheme="minorHAnsi" w:hAnsiTheme="minorHAnsi" w:cstheme="minorHAnsi"/>
          <w:b/>
          <w:sz w:val="20"/>
          <w:szCs w:val="20"/>
          <w:u w:val="single"/>
        </w:rPr>
        <w:t>YES     NO</w:t>
      </w:r>
      <w:r w:rsidRPr="00BC52B0">
        <w:rPr>
          <w:rFonts w:asciiTheme="minorHAnsi" w:hAnsiTheme="minorHAnsi" w:cstheme="minorHAnsi"/>
          <w:b/>
          <w:sz w:val="22"/>
          <w:szCs w:val="22"/>
          <w:u w:val="single"/>
        </w:rPr>
        <w:t xml:space="preserve"> </w:t>
      </w:r>
      <w:r w:rsidRPr="00BC52B0">
        <w:rPr>
          <w:rFonts w:asciiTheme="minorHAnsi" w:hAnsiTheme="minorHAnsi" w:cstheme="minorHAnsi"/>
          <w:b/>
          <w:sz w:val="22"/>
          <w:szCs w:val="22"/>
        </w:rPr>
        <w:tab/>
      </w:r>
      <w:r w:rsidRPr="00C03155">
        <w:rPr>
          <w:rFonts w:asciiTheme="minorHAnsi" w:hAnsiTheme="minorHAnsi" w:cstheme="minorHAnsi"/>
          <w:b/>
          <w:sz w:val="22"/>
          <w:szCs w:val="22"/>
          <w:u w:val="single"/>
        </w:rPr>
        <w:t>CHECKLIST OF ENVIRONMENTAL CONSIDERATIONS FOR RISK MANAGERS</w:t>
      </w:r>
    </w:p>
    <w:p w:rsidR="00BC52B0" w:rsidRPr="00BC52B0" w:rsidRDefault="00BC52B0" w:rsidP="00BC52B0">
      <w:pPr>
        <w:rPr>
          <w:rFonts w:asciiTheme="minorHAnsi" w:hAnsiTheme="minorHAnsi" w:cstheme="minorHAnsi"/>
          <w:b/>
          <w:sz w:val="20"/>
          <w:szCs w:val="20"/>
          <w:u w:val="single"/>
        </w:rPr>
      </w:pPr>
    </w:p>
    <w:p w:rsidR="002B6C5F" w:rsidRPr="003B1703" w:rsidRDefault="005B24BB" w:rsidP="00BC52B0">
      <w:pPr>
        <w:pStyle w:val="ListParagraph"/>
        <w:numPr>
          <w:ilvl w:val="0"/>
          <w:numId w:val="10"/>
        </w:numPr>
        <w:tabs>
          <w:tab w:val="left" w:pos="90"/>
          <w:tab w:val="left" w:pos="450"/>
        </w:tabs>
        <w:ind w:left="540" w:right="360" w:firstLine="900"/>
        <w:rPr>
          <w:rFonts w:asciiTheme="minorHAnsi" w:hAnsiTheme="minorHAnsi" w:cstheme="minorHAnsi"/>
          <w:sz w:val="20"/>
          <w:szCs w:val="20"/>
        </w:rPr>
      </w:pPr>
      <w:r>
        <w:rPr>
          <w:rFonts w:asciiTheme="minorHAnsi" w:hAnsiTheme="minorHAnsi" w:cstheme="minorHAnsi"/>
          <w:noProof/>
          <w:sz w:val="20"/>
          <w:szCs w:val="20"/>
        </w:rPr>
        <w:pict>
          <v:rect id="_x0000_s1075" style="position:absolute;left:0;text-align:left;margin-left:25.5pt;margin-top:5.25pt;width:14.25pt;height:12.75pt;z-index:251707392"/>
        </w:pict>
      </w:r>
      <w:r>
        <w:rPr>
          <w:rFonts w:asciiTheme="minorHAnsi" w:hAnsiTheme="minorHAnsi" w:cstheme="minorHAnsi"/>
          <w:noProof/>
          <w:sz w:val="20"/>
          <w:szCs w:val="20"/>
        </w:rPr>
        <w:pict>
          <v:rect id="_x0000_s1027" style="position:absolute;left:0;text-align:left;margin-left:-.75pt;margin-top:5.25pt;width:14.25pt;height:12.75pt;z-index:251658240"/>
        </w:pict>
      </w:r>
      <w:r w:rsidR="00A31C16" w:rsidRPr="003B1703">
        <w:rPr>
          <w:rFonts w:asciiTheme="minorHAnsi" w:hAnsiTheme="minorHAnsi" w:cstheme="minorHAnsi"/>
          <w:sz w:val="20"/>
          <w:szCs w:val="20"/>
        </w:rPr>
        <w:t xml:space="preserve">Does the company have an experienced in-house environmental manager?  </w:t>
      </w:r>
    </w:p>
    <w:p w:rsidR="002B6C5F" w:rsidRDefault="002B6C5F" w:rsidP="003B1703">
      <w:pPr>
        <w:tabs>
          <w:tab w:val="left" w:pos="90"/>
        </w:tabs>
        <w:ind w:left="1080"/>
        <w:rPr>
          <w:rFonts w:asciiTheme="minorHAnsi" w:hAnsiTheme="minorHAnsi" w:cstheme="minorHAnsi"/>
          <w:sz w:val="20"/>
          <w:szCs w:val="20"/>
        </w:rPr>
      </w:pPr>
    </w:p>
    <w:p w:rsidR="002B6C5F" w:rsidRDefault="005B24BB" w:rsidP="003B1703">
      <w:pPr>
        <w:pStyle w:val="ListParagraph"/>
        <w:tabs>
          <w:tab w:val="left" w:pos="90"/>
        </w:tabs>
        <w:ind w:left="2520" w:hanging="360"/>
        <w:rPr>
          <w:rFonts w:asciiTheme="minorHAnsi" w:hAnsiTheme="minorHAnsi" w:cstheme="minorHAnsi"/>
          <w:sz w:val="20"/>
          <w:szCs w:val="20"/>
        </w:rPr>
      </w:pPr>
      <w:r>
        <w:rPr>
          <w:rFonts w:asciiTheme="minorHAnsi" w:hAnsiTheme="minorHAnsi" w:cstheme="minorHAnsi"/>
          <w:noProof/>
          <w:sz w:val="20"/>
          <w:szCs w:val="20"/>
        </w:rPr>
        <w:pict>
          <v:rect id="_x0000_s1030" style="position:absolute;left:0;text-align:left;margin-left:25.5pt;margin-top:4.7pt;width:14.25pt;height:12.75pt;z-index:251661312"/>
        </w:pict>
      </w:r>
      <w:r>
        <w:rPr>
          <w:rFonts w:asciiTheme="minorHAnsi" w:hAnsiTheme="minorHAnsi" w:cstheme="minorHAnsi"/>
          <w:noProof/>
          <w:sz w:val="20"/>
          <w:szCs w:val="20"/>
        </w:rPr>
        <w:pict>
          <v:rect id="_x0000_s1029" style="position:absolute;left:0;text-align:left;margin-left:-.75pt;margin-top:4.7pt;width:14.25pt;height:12.75pt;z-index:251660288"/>
        </w:pict>
      </w:r>
      <w:r w:rsidR="003B1703">
        <w:rPr>
          <w:rFonts w:asciiTheme="minorHAnsi" w:hAnsiTheme="minorHAnsi" w:cstheme="minorHAnsi"/>
          <w:sz w:val="20"/>
          <w:szCs w:val="20"/>
        </w:rPr>
        <w:t>a.</w:t>
      </w:r>
      <w:r w:rsidR="003B1703">
        <w:rPr>
          <w:rFonts w:asciiTheme="minorHAnsi" w:hAnsiTheme="minorHAnsi" w:cstheme="minorHAnsi"/>
          <w:sz w:val="20"/>
          <w:szCs w:val="20"/>
        </w:rPr>
        <w:tab/>
      </w:r>
      <w:r w:rsidR="00A31C16" w:rsidRPr="003B1703">
        <w:rPr>
          <w:rFonts w:asciiTheme="minorHAnsi" w:hAnsiTheme="minorHAnsi" w:cstheme="minorHAnsi"/>
          <w:sz w:val="20"/>
          <w:szCs w:val="20"/>
        </w:rPr>
        <w:t xml:space="preserve">Does that manager have direct access to the right people within the company? </w:t>
      </w:r>
    </w:p>
    <w:p w:rsidR="003B1703" w:rsidRDefault="003B1703" w:rsidP="003B1703">
      <w:pPr>
        <w:pStyle w:val="ListParagraph"/>
        <w:tabs>
          <w:tab w:val="left" w:pos="90"/>
        </w:tabs>
        <w:ind w:left="2520" w:hanging="360"/>
        <w:rPr>
          <w:rFonts w:asciiTheme="minorHAnsi" w:hAnsiTheme="minorHAnsi" w:cstheme="minorHAnsi"/>
          <w:sz w:val="20"/>
          <w:szCs w:val="20"/>
        </w:rPr>
      </w:pPr>
    </w:p>
    <w:p w:rsidR="00A31C16" w:rsidRPr="003B1703" w:rsidRDefault="005B24BB" w:rsidP="003B1703">
      <w:pPr>
        <w:pStyle w:val="ListParagraph"/>
        <w:tabs>
          <w:tab w:val="left" w:pos="90"/>
        </w:tabs>
        <w:ind w:left="2520" w:hanging="360"/>
        <w:rPr>
          <w:rFonts w:asciiTheme="minorHAnsi" w:hAnsiTheme="minorHAnsi" w:cstheme="minorHAnsi"/>
          <w:sz w:val="20"/>
          <w:szCs w:val="20"/>
        </w:rPr>
      </w:pPr>
      <w:r>
        <w:rPr>
          <w:rFonts w:asciiTheme="minorHAnsi" w:hAnsiTheme="minorHAnsi" w:cstheme="minorHAnsi"/>
          <w:noProof/>
          <w:sz w:val="20"/>
          <w:szCs w:val="20"/>
        </w:rPr>
        <w:pict>
          <v:rect id="_x0000_s1032" style="position:absolute;left:0;text-align:left;margin-left:25.5pt;margin-top:3.65pt;width:14.25pt;height:12.75pt;z-index:251663360"/>
        </w:pict>
      </w:r>
      <w:r>
        <w:rPr>
          <w:rFonts w:asciiTheme="minorHAnsi" w:hAnsiTheme="minorHAnsi" w:cstheme="minorHAnsi"/>
          <w:noProof/>
          <w:sz w:val="20"/>
          <w:szCs w:val="20"/>
        </w:rPr>
        <w:pict>
          <v:rect id="_x0000_s1031" style="position:absolute;left:0;text-align:left;margin-left:-.75pt;margin-top:3.65pt;width:14.25pt;height:12.75pt;z-index:251662336"/>
        </w:pict>
      </w:r>
      <w:r w:rsidR="003B1703">
        <w:rPr>
          <w:rFonts w:asciiTheme="minorHAnsi" w:hAnsiTheme="minorHAnsi" w:cstheme="minorHAnsi"/>
          <w:sz w:val="20"/>
          <w:szCs w:val="20"/>
        </w:rPr>
        <w:t>b.</w:t>
      </w:r>
      <w:r w:rsidR="003B1703">
        <w:rPr>
          <w:rFonts w:asciiTheme="minorHAnsi" w:hAnsiTheme="minorHAnsi" w:cstheme="minorHAnsi"/>
          <w:sz w:val="20"/>
          <w:szCs w:val="20"/>
        </w:rPr>
        <w:tab/>
      </w:r>
      <w:r w:rsidR="00A31C16" w:rsidRPr="003B1703">
        <w:rPr>
          <w:rFonts w:asciiTheme="minorHAnsi" w:hAnsiTheme="minorHAnsi" w:cstheme="minorHAnsi"/>
          <w:sz w:val="20"/>
          <w:szCs w:val="20"/>
        </w:rPr>
        <w:t>If no in-house environmental manager, does it have a go-to outside environmental consultant with good credentials who is used appropriately?</w:t>
      </w:r>
    </w:p>
    <w:p w:rsidR="00A31C16" w:rsidRPr="00A31C16" w:rsidRDefault="005B24BB" w:rsidP="00BC52B0">
      <w:pPr>
        <w:tabs>
          <w:tab w:val="left" w:pos="720"/>
        </w:tabs>
        <w:ind w:left="1080"/>
        <w:rPr>
          <w:rFonts w:asciiTheme="minorHAnsi" w:hAnsiTheme="minorHAnsi" w:cstheme="minorHAnsi"/>
          <w:sz w:val="20"/>
          <w:szCs w:val="20"/>
        </w:rPr>
      </w:pPr>
      <w:r>
        <w:rPr>
          <w:rFonts w:asciiTheme="minorHAnsi" w:hAnsiTheme="minorHAnsi" w:cstheme="minorHAnsi"/>
          <w:noProof/>
          <w:sz w:val="20"/>
          <w:szCs w:val="20"/>
        </w:rPr>
        <w:pict>
          <v:rect id="_x0000_s1034" style="position:absolute;left:0;text-align:left;margin-left:25.5pt;margin-top:11.5pt;width:14.25pt;height:12.75pt;z-index:251665408"/>
        </w:pict>
      </w:r>
      <w:r>
        <w:rPr>
          <w:rFonts w:asciiTheme="minorHAnsi" w:hAnsiTheme="minorHAnsi" w:cstheme="minorHAnsi"/>
          <w:noProof/>
          <w:sz w:val="20"/>
          <w:szCs w:val="20"/>
        </w:rPr>
        <w:pict>
          <v:rect id="_x0000_s1033" style="position:absolute;left:0;text-align:left;margin-left:-.75pt;margin-top:11.5pt;width:14.25pt;height:12.75pt;z-index:251664384"/>
        </w:pict>
      </w:r>
    </w:p>
    <w:p w:rsidR="00A31C16" w:rsidRPr="003B1703" w:rsidRDefault="00A31C16" w:rsidP="003B1703">
      <w:pPr>
        <w:pStyle w:val="ListParagraph"/>
        <w:numPr>
          <w:ilvl w:val="0"/>
          <w:numId w:val="10"/>
        </w:numPr>
        <w:ind w:left="1800"/>
        <w:rPr>
          <w:rFonts w:asciiTheme="minorHAnsi" w:hAnsiTheme="minorHAnsi" w:cstheme="minorHAnsi"/>
          <w:sz w:val="20"/>
          <w:szCs w:val="20"/>
        </w:rPr>
      </w:pPr>
      <w:r w:rsidRPr="003B1703">
        <w:rPr>
          <w:rFonts w:asciiTheme="minorHAnsi" w:hAnsiTheme="minorHAnsi" w:cstheme="minorHAnsi"/>
          <w:sz w:val="20"/>
          <w:szCs w:val="20"/>
        </w:rPr>
        <w:t>Does the company have good environmental counsel, in-house or outside, who is consulted appropriately?</w:t>
      </w:r>
    </w:p>
    <w:p w:rsidR="002B6C5F" w:rsidRDefault="002B6C5F" w:rsidP="003B1703">
      <w:pPr>
        <w:ind w:left="1080"/>
        <w:rPr>
          <w:rFonts w:asciiTheme="minorHAnsi" w:hAnsiTheme="minorHAnsi" w:cstheme="minorHAnsi"/>
          <w:sz w:val="20"/>
          <w:szCs w:val="20"/>
        </w:rPr>
      </w:pPr>
    </w:p>
    <w:p w:rsidR="00A31C16" w:rsidRPr="003B1703" w:rsidRDefault="005B24BB" w:rsidP="003B1703">
      <w:pPr>
        <w:pStyle w:val="ListParagraph"/>
        <w:numPr>
          <w:ilvl w:val="0"/>
          <w:numId w:val="10"/>
        </w:numPr>
        <w:ind w:left="1800"/>
        <w:rPr>
          <w:rFonts w:asciiTheme="minorHAnsi" w:hAnsiTheme="minorHAnsi" w:cstheme="minorHAnsi"/>
          <w:sz w:val="20"/>
          <w:szCs w:val="20"/>
        </w:rPr>
      </w:pPr>
      <w:r>
        <w:rPr>
          <w:rFonts w:asciiTheme="minorHAnsi" w:hAnsiTheme="minorHAnsi" w:cstheme="minorHAnsi"/>
          <w:noProof/>
          <w:sz w:val="20"/>
          <w:szCs w:val="20"/>
        </w:rPr>
        <w:pict>
          <v:rect id="_x0000_s1036" style="position:absolute;left:0;text-align:left;margin-left:25.5pt;margin-top:2.6pt;width:14.25pt;height:12.75pt;z-index:251667456"/>
        </w:pict>
      </w:r>
      <w:r>
        <w:rPr>
          <w:rFonts w:asciiTheme="minorHAnsi" w:hAnsiTheme="minorHAnsi" w:cstheme="minorHAnsi"/>
          <w:noProof/>
          <w:sz w:val="20"/>
          <w:szCs w:val="20"/>
        </w:rPr>
        <w:pict>
          <v:rect id="_x0000_s1035" style="position:absolute;left:0;text-align:left;margin-left:-.75pt;margin-top:2.6pt;width:14.25pt;height:12.75pt;z-index:251666432"/>
        </w:pict>
      </w:r>
      <w:r w:rsidR="00A31C16" w:rsidRPr="003B1703">
        <w:rPr>
          <w:rFonts w:asciiTheme="minorHAnsi" w:hAnsiTheme="minorHAnsi" w:cstheme="minorHAnsi"/>
          <w:sz w:val="20"/>
          <w:szCs w:val="20"/>
        </w:rPr>
        <w:t>Has the company arranged for a broad environmental audit of its facilities and operations?</w:t>
      </w:r>
    </w:p>
    <w:p w:rsidR="00A31C16" w:rsidRPr="00A31C16" w:rsidRDefault="00A31C16" w:rsidP="003B1703">
      <w:pPr>
        <w:ind w:left="1080"/>
        <w:rPr>
          <w:rFonts w:asciiTheme="minorHAnsi" w:hAnsiTheme="minorHAnsi" w:cstheme="minorHAnsi"/>
          <w:sz w:val="20"/>
          <w:szCs w:val="20"/>
        </w:rPr>
      </w:pPr>
    </w:p>
    <w:p w:rsidR="00A31C16" w:rsidRPr="003B1703" w:rsidRDefault="005B24BB" w:rsidP="003B1703">
      <w:pPr>
        <w:pStyle w:val="ListParagraph"/>
        <w:numPr>
          <w:ilvl w:val="1"/>
          <w:numId w:val="10"/>
        </w:numPr>
        <w:ind w:left="2520"/>
        <w:rPr>
          <w:rFonts w:asciiTheme="minorHAnsi" w:hAnsiTheme="minorHAnsi" w:cstheme="minorHAnsi"/>
          <w:sz w:val="20"/>
          <w:szCs w:val="20"/>
        </w:rPr>
      </w:pPr>
      <w:r>
        <w:rPr>
          <w:rFonts w:asciiTheme="minorHAnsi" w:hAnsiTheme="minorHAnsi" w:cstheme="minorHAnsi"/>
          <w:noProof/>
          <w:sz w:val="20"/>
          <w:szCs w:val="20"/>
        </w:rPr>
        <w:pict>
          <v:rect id="_x0000_s1038" style="position:absolute;left:0;text-align:left;margin-left:25.5pt;margin-top:3.7pt;width:14.25pt;height:12.75pt;z-index:251669504"/>
        </w:pict>
      </w:r>
      <w:r>
        <w:rPr>
          <w:rFonts w:asciiTheme="minorHAnsi" w:hAnsiTheme="minorHAnsi" w:cstheme="minorHAnsi"/>
          <w:noProof/>
          <w:sz w:val="20"/>
          <w:szCs w:val="20"/>
        </w:rPr>
        <w:pict>
          <v:rect id="_x0000_s1037" style="position:absolute;left:0;text-align:left;margin-left:-.75pt;margin-top:3.7pt;width:14.25pt;height:12.75pt;z-index:251668480"/>
        </w:pict>
      </w:r>
      <w:r w:rsidR="00A31C16" w:rsidRPr="003B1703">
        <w:rPr>
          <w:rFonts w:asciiTheme="minorHAnsi" w:hAnsiTheme="minorHAnsi" w:cstheme="minorHAnsi"/>
          <w:sz w:val="20"/>
          <w:szCs w:val="20"/>
        </w:rPr>
        <w:t>If not, it should do so, and environmental counsel should be involved upfront to render the audit privileged to the maximum degree possible.</w:t>
      </w:r>
    </w:p>
    <w:p w:rsidR="002B6C5F" w:rsidRDefault="002B6C5F" w:rsidP="003B1703">
      <w:pPr>
        <w:ind w:left="1800"/>
        <w:rPr>
          <w:rFonts w:asciiTheme="minorHAnsi" w:hAnsiTheme="minorHAnsi" w:cstheme="minorHAnsi"/>
          <w:sz w:val="20"/>
          <w:szCs w:val="20"/>
        </w:rPr>
      </w:pPr>
    </w:p>
    <w:p w:rsidR="002B6C5F" w:rsidRDefault="005B24BB" w:rsidP="003B1703">
      <w:pPr>
        <w:pStyle w:val="ListParagraph"/>
        <w:numPr>
          <w:ilvl w:val="0"/>
          <w:numId w:val="10"/>
        </w:numPr>
        <w:ind w:left="1800"/>
        <w:rPr>
          <w:rFonts w:asciiTheme="minorHAnsi" w:hAnsiTheme="minorHAnsi" w:cstheme="minorHAnsi"/>
          <w:sz w:val="20"/>
          <w:szCs w:val="20"/>
        </w:rPr>
      </w:pPr>
      <w:r>
        <w:rPr>
          <w:rFonts w:asciiTheme="minorHAnsi" w:hAnsiTheme="minorHAnsi" w:cstheme="minorHAnsi"/>
          <w:noProof/>
          <w:sz w:val="20"/>
          <w:szCs w:val="20"/>
        </w:rPr>
        <w:pict>
          <v:rect id="_x0000_s1040" style="position:absolute;left:0;text-align:left;margin-left:23.25pt;margin-top:.1pt;width:14.25pt;height:12.75pt;z-index:251671552"/>
        </w:pict>
      </w:r>
      <w:r>
        <w:rPr>
          <w:rFonts w:asciiTheme="minorHAnsi" w:hAnsiTheme="minorHAnsi" w:cstheme="minorHAnsi"/>
          <w:noProof/>
          <w:sz w:val="20"/>
          <w:szCs w:val="20"/>
        </w:rPr>
        <w:pict>
          <v:rect id="_x0000_s1039" style="position:absolute;left:0;text-align:left;margin-left:-3pt;margin-top:.1pt;width:14.25pt;height:12.75pt;z-index:251670528"/>
        </w:pict>
      </w:r>
      <w:r w:rsidR="00A31C16" w:rsidRPr="003B1703">
        <w:rPr>
          <w:rFonts w:asciiTheme="minorHAnsi" w:hAnsiTheme="minorHAnsi" w:cstheme="minorHAnsi"/>
          <w:sz w:val="20"/>
          <w:szCs w:val="20"/>
        </w:rPr>
        <w:t xml:space="preserve">Does the company have environmental insurance coverage?  </w:t>
      </w:r>
    </w:p>
    <w:p w:rsidR="00BC52B0" w:rsidRPr="003B1703" w:rsidRDefault="00BC52B0" w:rsidP="00BC52B0">
      <w:pPr>
        <w:pStyle w:val="ListParagraph"/>
        <w:ind w:left="1800"/>
        <w:rPr>
          <w:rFonts w:asciiTheme="minorHAnsi" w:hAnsiTheme="minorHAnsi" w:cstheme="minorHAnsi"/>
          <w:sz w:val="20"/>
          <w:szCs w:val="20"/>
        </w:rPr>
      </w:pPr>
    </w:p>
    <w:p w:rsidR="002B6C5F" w:rsidRPr="003B1703" w:rsidRDefault="005B24BB" w:rsidP="003B1703">
      <w:pPr>
        <w:pStyle w:val="ListParagraph"/>
        <w:numPr>
          <w:ilvl w:val="1"/>
          <w:numId w:val="10"/>
        </w:numPr>
        <w:ind w:left="2520"/>
        <w:rPr>
          <w:rFonts w:asciiTheme="minorHAnsi" w:hAnsiTheme="minorHAnsi" w:cstheme="minorHAnsi"/>
          <w:sz w:val="20"/>
          <w:szCs w:val="20"/>
        </w:rPr>
      </w:pPr>
      <w:r>
        <w:rPr>
          <w:rFonts w:asciiTheme="minorHAnsi" w:hAnsiTheme="minorHAnsi" w:cstheme="minorHAnsi"/>
          <w:noProof/>
          <w:sz w:val="20"/>
          <w:szCs w:val="20"/>
        </w:rPr>
        <w:pict>
          <v:rect id="_x0000_s1042" style="position:absolute;left:0;text-align:left;margin-left:23.25pt;margin-top:5pt;width:14.25pt;height:12.75pt;z-index:251673600"/>
        </w:pict>
      </w:r>
      <w:r>
        <w:rPr>
          <w:rFonts w:asciiTheme="minorHAnsi" w:hAnsiTheme="minorHAnsi" w:cstheme="minorHAnsi"/>
          <w:noProof/>
          <w:sz w:val="20"/>
          <w:szCs w:val="20"/>
        </w:rPr>
        <w:pict>
          <v:rect id="_x0000_s1041" style="position:absolute;left:0;text-align:left;margin-left:-3pt;margin-top:5pt;width:14.25pt;height:12.75pt;z-index:251672576"/>
        </w:pict>
      </w:r>
      <w:r w:rsidR="00A31C16" w:rsidRPr="003B1703">
        <w:rPr>
          <w:rFonts w:asciiTheme="minorHAnsi" w:hAnsiTheme="minorHAnsi" w:cstheme="minorHAnsi"/>
          <w:sz w:val="20"/>
          <w:szCs w:val="20"/>
        </w:rPr>
        <w:t>If so, are the type of coverage and the limits and deductibles and dura</w:t>
      </w:r>
      <w:r w:rsidR="00C03155" w:rsidRPr="003B1703">
        <w:rPr>
          <w:rFonts w:asciiTheme="minorHAnsi" w:hAnsiTheme="minorHAnsi" w:cstheme="minorHAnsi"/>
          <w:sz w:val="20"/>
          <w:szCs w:val="20"/>
        </w:rPr>
        <w:t xml:space="preserve">tion of that coverage adequate?  </w:t>
      </w:r>
    </w:p>
    <w:p w:rsidR="002B6C5F" w:rsidRDefault="005B24BB" w:rsidP="003B1703">
      <w:pPr>
        <w:ind w:left="1080"/>
        <w:rPr>
          <w:rFonts w:asciiTheme="minorHAnsi" w:hAnsiTheme="minorHAnsi" w:cstheme="minorHAnsi"/>
          <w:sz w:val="20"/>
          <w:szCs w:val="20"/>
        </w:rPr>
      </w:pPr>
      <w:r>
        <w:rPr>
          <w:rFonts w:asciiTheme="minorHAnsi" w:hAnsiTheme="minorHAnsi" w:cstheme="minorHAnsi"/>
          <w:noProof/>
          <w:sz w:val="20"/>
          <w:szCs w:val="20"/>
        </w:rPr>
        <w:pict>
          <v:rect id="_x0000_s1046" style="position:absolute;left:0;text-align:left;margin-left:23.25pt;margin-top:11.45pt;width:14.25pt;height:12.75pt;z-index:251677696"/>
        </w:pict>
      </w:r>
      <w:r>
        <w:rPr>
          <w:rFonts w:asciiTheme="minorHAnsi" w:hAnsiTheme="minorHAnsi" w:cstheme="minorHAnsi"/>
          <w:noProof/>
          <w:sz w:val="20"/>
          <w:szCs w:val="20"/>
        </w:rPr>
        <w:pict>
          <v:rect id="_x0000_s1043" style="position:absolute;left:0;text-align:left;margin-left:-3pt;margin-top:11.45pt;width:14.25pt;height:12.75pt;z-index:251674624"/>
        </w:pict>
      </w:r>
    </w:p>
    <w:p w:rsidR="002B6C5F" w:rsidRPr="003B1703" w:rsidRDefault="00A31C16" w:rsidP="003B1703">
      <w:pPr>
        <w:pStyle w:val="ListParagraph"/>
        <w:numPr>
          <w:ilvl w:val="1"/>
          <w:numId w:val="10"/>
        </w:numPr>
        <w:ind w:left="2520"/>
        <w:rPr>
          <w:rFonts w:asciiTheme="minorHAnsi" w:hAnsiTheme="minorHAnsi" w:cstheme="minorHAnsi"/>
          <w:sz w:val="20"/>
          <w:szCs w:val="20"/>
        </w:rPr>
      </w:pPr>
      <w:r w:rsidRPr="003B1703">
        <w:rPr>
          <w:rFonts w:asciiTheme="minorHAnsi" w:hAnsiTheme="minorHAnsi" w:cstheme="minorHAnsi"/>
          <w:sz w:val="20"/>
          <w:szCs w:val="20"/>
        </w:rPr>
        <w:t xml:space="preserve">Does it include coverage for potential fines, punitive damages, and attorneys fees awards?  </w:t>
      </w:r>
    </w:p>
    <w:p w:rsidR="002B6C5F" w:rsidRDefault="002B6C5F" w:rsidP="003B1703">
      <w:pPr>
        <w:ind w:left="1080"/>
        <w:rPr>
          <w:rFonts w:asciiTheme="minorHAnsi" w:hAnsiTheme="minorHAnsi" w:cstheme="minorHAnsi"/>
          <w:sz w:val="20"/>
          <w:szCs w:val="20"/>
        </w:rPr>
      </w:pPr>
    </w:p>
    <w:p w:rsidR="00A31C16" w:rsidRPr="003B1703" w:rsidRDefault="005B24BB" w:rsidP="003B1703">
      <w:pPr>
        <w:pStyle w:val="ListParagraph"/>
        <w:numPr>
          <w:ilvl w:val="1"/>
          <w:numId w:val="10"/>
        </w:numPr>
        <w:ind w:left="2520"/>
        <w:rPr>
          <w:rFonts w:asciiTheme="minorHAnsi" w:hAnsiTheme="minorHAnsi" w:cstheme="minorHAnsi"/>
          <w:sz w:val="20"/>
          <w:szCs w:val="20"/>
        </w:rPr>
      </w:pPr>
      <w:r>
        <w:rPr>
          <w:rFonts w:asciiTheme="minorHAnsi" w:hAnsiTheme="minorHAnsi" w:cstheme="minorHAnsi"/>
          <w:noProof/>
          <w:sz w:val="20"/>
          <w:szCs w:val="20"/>
        </w:rPr>
        <w:pict>
          <v:rect id="_x0000_s1045" style="position:absolute;left:0;text-align:left;margin-left:23.25pt;margin-top:1.65pt;width:14.25pt;height:12.75pt;z-index:251676672"/>
        </w:pict>
      </w:r>
      <w:r>
        <w:rPr>
          <w:rFonts w:asciiTheme="minorHAnsi" w:hAnsiTheme="minorHAnsi" w:cstheme="minorHAnsi"/>
          <w:noProof/>
          <w:sz w:val="20"/>
          <w:szCs w:val="20"/>
        </w:rPr>
        <w:pict>
          <v:rect id="_x0000_s1044" style="position:absolute;left:0;text-align:left;margin-left:-3pt;margin-top:1.65pt;width:14.25pt;height:12.75pt;z-index:251675648"/>
        </w:pict>
      </w:r>
      <w:r w:rsidR="00A31C16" w:rsidRPr="003B1703">
        <w:rPr>
          <w:rFonts w:asciiTheme="minorHAnsi" w:hAnsiTheme="minorHAnsi" w:cstheme="minorHAnsi"/>
          <w:sz w:val="20"/>
          <w:szCs w:val="20"/>
        </w:rPr>
        <w:t>Does it include business interruption coverage?</w:t>
      </w:r>
    </w:p>
    <w:p w:rsidR="00A31C16" w:rsidRPr="00A31C16" w:rsidRDefault="00A31C16" w:rsidP="003B1703">
      <w:pPr>
        <w:ind w:left="1080"/>
        <w:rPr>
          <w:rFonts w:asciiTheme="minorHAnsi" w:hAnsiTheme="minorHAnsi" w:cstheme="minorHAnsi"/>
          <w:sz w:val="20"/>
          <w:szCs w:val="20"/>
        </w:rPr>
      </w:pPr>
    </w:p>
    <w:p w:rsidR="002B6C5F" w:rsidRPr="003B1703" w:rsidRDefault="005B24BB" w:rsidP="003B1703">
      <w:pPr>
        <w:pStyle w:val="ListParagraph"/>
        <w:numPr>
          <w:ilvl w:val="0"/>
          <w:numId w:val="10"/>
        </w:numPr>
        <w:ind w:left="1800"/>
        <w:rPr>
          <w:rFonts w:asciiTheme="minorHAnsi" w:hAnsiTheme="minorHAnsi" w:cstheme="minorHAnsi"/>
          <w:sz w:val="20"/>
          <w:szCs w:val="20"/>
        </w:rPr>
      </w:pPr>
      <w:r>
        <w:rPr>
          <w:rFonts w:asciiTheme="minorHAnsi" w:hAnsiTheme="minorHAnsi" w:cstheme="minorHAnsi"/>
          <w:noProof/>
          <w:sz w:val="20"/>
          <w:szCs w:val="20"/>
        </w:rPr>
        <w:pict>
          <v:rect id="_x0000_s1048" style="position:absolute;left:0;text-align:left;margin-left:23.25pt;margin-top:1.1pt;width:14.25pt;height:12.75pt;z-index:251679744"/>
        </w:pict>
      </w:r>
      <w:r>
        <w:rPr>
          <w:rFonts w:asciiTheme="minorHAnsi" w:hAnsiTheme="minorHAnsi" w:cstheme="minorHAnsi"/>
          <w:noProof/>
          <w:sz w:val="20"/>
          <w:szCs w:val="20"/>
        </w:rPr>
        <w:pict>
          <v:rect id="_x0000_s1047" style="position:absolute;left:0;text-align:left;margin-left:-3pt;margin-top:1.1pt;width:14.25pt;height:12.75pt;z-index:251678720"/>
        </w:pict>
      </w:r>
      <w:r w:rsidR="00A31C16" w:rsidRPr="003B1703">
        <w:rPr>
          <w:rFonts w:asciiTheme="minorHAnsi" w:hAnsiTheme="minorHAnsi" w:cstheme="minorHAnsi"/>
          <w:sz w:val="20"/>
          <w:szCs w:val="20"/>
        </w:rPr>
        <w:t xml:space="preserve">Prior to any acquisitions of new properties or facilities, has a thorough environmental review been conducted, including but not limited to evaluation of existing and prospective environmental permitting compliance considerations, waste management, recycling, and disposal considerations, storm water management considerations, </w:t>
      </w:r>
      <w:proofErr w:type="spellStart"/>
      <w:r w:rsidR="00A31C16" w:rsidRPr="003B1703">
        <w:rPr>
          <w:rFonts w:asciiTheme="minorHAnsi" w:hAnsiTheme="minorHAnsi" w:cstheme="minorHAnsi"/>
          <w:sz w:val="20"/>
          <w:szCs w:val="20"/>
        </w:rPr>
        <w:t>surficial</w:t>
      </w:r>
      <w:proofErr w:type="spellEnd"/>
      <w:r w:rsidR="00A31C16" w:rsidRPr="003B1703">
        <w:rPr>
          <w:rFonts w:asciiTheme="minorHAnsi" w:hAnsiTheme="minorHAnsi" w:cstheme="minorHAnsi"/>
          <w:sz w:val="20"/>
          <w:szCs w:val="20"/>
        </w:rPr>
        <w:t xml:space="preserve"> and subsurface contamination both on and off the subject property, protected species, wetlands, stream protection, and cultural assets protection.  </w:t>
      </w:r>
    </w:p>
    <w:p w:rsidR="002B6C5F" w:rsidRDefault="002B6C5F" w:rsidP="003B1703">
      <w:pPr>
        <w:ind w:left="1800" w:hanging="720"/>
        <w:rPr>
          <w:rFonts w:asciiTheme="minorHAnsi" w:hAnsiTheme="minorHAnsi" w:cstheme="minorHAnsi"/>
          <w:sz w:val="20"/>
          <w:szCs w:val="20"/>
        </w:rPr>
      </w:pPr>
    </w:p>
    <w:p w:rsidR="002B6C5F" w:rsidRPr="003B1703" w:rsidRDefault="005B24BB" w:rsidP="00BC52B0">
      <w:pPr>
        <w:pStyle w:val="ListParagraph"/>
        <w:numPr>
          <w:ilvl w:val="0"/>
          <w:numId w:val="10"/>
        </w:numPr>
        <w:tabs>
          <w:tab w:val="left" w:pos="720"/>
        </w:tabs>
        <w:ind w:left="1800"/>
        <w:rPr>
          <w:rFonts w:asciiTheme="minorHAnsi" w:hAnsiTheme="minorHAnsi" w:cstheme="minorHAnsi"/>
          <w:sz w:val="20"/>
          <w:szCs w:val="20"/>
        </w:rPr>
      </w:pPr>
      <w:r>
        <w:rPr>
          <w:rFonts w:asciiTheme="minorHAnsi" w:hAnsiTheme="minorHAnsi" w:cstheme="minorHAnsi"/>
          <w:noProof/>
          <w:sz w:val="20"/>
          <w:szCs w:val="20"/>
        </w:rPr>
        <w:pict>
          <v:rect id="_x0000_s1050" style="position:absolute;left:0;text-align:left;margin-left:21pt;margin-top:1.4pt;width:14.25pt;height:12.75pt;z-index:251681792"/>
        </w:pict>
      </w:r>
      <w:r>
        <w:rPr>
          <w:rFonts w:asciiTheme="minorHAnsi" w:hAnsiTheme="minorHAnsi" w:cstheme="minorHAnsi"/>
          <w:noProof/>
          <w:sz w:val="20"/>
          <w:szCs w:val="20"/>
        </w:rPr>
        <w:pict>
          <v:rect id="_x0000_s1049" style="position:absolute;left:0;text-align:left;margin-left:-.75pt;margin-top:1.4pt;width:14.25pt;height:12.75pt;z-index:251680768"/>
        </w:pict>
      </w:r>
      <w:r w:rsidR="00A31C16" w:rsidRPr="003B1703">
        <w:rPr>
          <w:rFonts w:asciiTheme="minorHAnsi" w:hAnsiTheme="minorHAnsi" w:cstheme="minorHAnsi"/>
          <w:sz w:val="20"/>
          <w:szCs w:val="20"/>
        </w:rPr>
        <w:t>Has legal and insurance review been conducted of any third party environmental consultant’s or contractor’s terms and conditions of engagement and insurance coverage prior to engagement?</w:t>
      </w:r>
    </w:p>
    <w:p w:rsidR="002B6C5F" w:rsidRDefault="002B6C5F" w:rsidP="003B1703">
      <w:pPr>
        <w:ind w:left="1800" w:hanging="720"/>
        <w:rPr>
          <w:rFonts w:asciiTheme="minorHAnsi" w:hAnsiTheme="minorHAnsi" w:cstheme="minorHAnsi"/>
          <w:sz w:val="20"/>
          <w:szCs w:val="20"/>
        </w:rPr>
      </w:pPr>
    </w:p>
    <w:p w:rsidR="002B6C5F" w:rsidRPr="003B1703" w:rsidRDefault="005B24BB" w:rsidP="003B1703">
      <w:pPr>
        <w:pStyle w:val="ListParagraph"/>
        <w:numPr>
          <w:ilvl w:val="0"/>
          <w:numId w:val="10"/>
        </w:numPr>
        <w:ind w:left="1800"/>
        <w:rPr>
          <w:rFonts w:asciiTheme="minorHAnsi" w:hAnsiTheme="minorHAnsi" w:cstheme="minorHAnsi"/>
          <w:sz w:val="20"/>
          <w:szCs w:val="20"/>
        </w:rPr>
      </w:pPr>
      <w:r>
        <w:rPr>
          <w:rFonts w:asciiTheme="minorHAnsi" w:hAnsiTheme="minorHAnsi" w:cstheme="minorHAnsi"/>
          <w:noProof/>
          <w:sz w:val="20"/>
          <w:szCs w:val="20"/>
        </w:rPr>
        <w:pict>
          <v:rect id="_x0000_s1051" style="position:absolute;left:0;text-align:left;margin-left:-3pt;margin-top:3.85pt;width:14.25pt;height:12.75pt;z-index:251682816"/>
        </w:pict>
      </w:r>
      <w:r>
        <w:rPr>
          <w:rFonts w:asciiTheme="minorHAnsi" w:hAnsiTheme="minorHAnsi" w:cstheme="minorHAnsi"/>
          <w:noProof/>
          <w:sz w:val="20"/>
          <w:szCs w:val="20"/>
        </w:rPr>
        <w:pict>
          <v:rect id="_x0000_s1052" style="position:absolute;left:0;text-align:left;margin-left:23.25pt;margin-top:3.85pt;width:14.25pt;height:12.75pt;z-index:251683840"/>
        </w:pict>
      </w:r>
      <w:r w:rsidR="00A31C16" w:rsidRPr="003B1703">
        <w:rPr>
          <w:rFonts w:asciiTheme="minorHAnsi" w:hAnsiTheme="minorHAnsi" w:cstheme="minorHAnsi"/>
          <w:sz w:val="20"/>
          <w:szCs w:val="20"/>
        </w:rPr>
        <w:t>Have the results of any environmental assessment or audit been subject to legal review?</w:t>
      </w:r>
    </w:p>
    <w:p w:rsidR="002B6C5F" w:rsidRDefault="002B6C5F" w:rsidP="003B1703">
      <w:pPr>
        <w:ind w:left="1800" w:hanging="720"/>
        <w:rPr>
          <w:rFonts w:asciiTheme="minorHAnsi" w:hAnsiTheme="minorHAnsi" w:cstheme="minorHAnsi"/>
          <w:sz w:val="20"/>
          <w:szCs w:val="20"/>
        </w:rPr>
      </w:pPr>
    </w:p>
    <w:p w:rsidR="00A31C16" w:rsidRPr="003B1703" w:rsidRDefault="005B24BB" w:rsidP="003B1703">
      <w:pPr>
        <w:pStyle w:val="ListParagraph"/>
        <w:numPr>
          <w:ilvl w:val="0"/>
          <w:numId w:val="10"/>
        </w:numPr>
        <w:ind w:left="1800"/>
        <w:rPr>
          <w:rFonts w:asciiTheme="minorHAnsi" w:hAnsiTheme="minorHAnsi" w:cstheme="minorHAnsi"/>
          <w:sz w:val="20"/>
          <w:szCs w:val="20"/>
        </w:rPr>
      </w:pPr>
      <w:r>
        <w:rPr>
          <w:rFonts w:asciiTheme="minorHAnsi" w:hAnsiTheme="minorHAnsi" w:cstheme="minorHAnsi"/>
          <w:noProof/>
          <w:sz w:val="20"/>
          <w:szCs w:val="20"/>
        </w:rPr>
        <w:pict>
          <v:rect id="_x0000_s1054" style="position:absolute;left:0;text-align:left;margin-left:23.25pt;margin-top:3.35pt;width:14.25pt;height:12.75pt;z-index:251685888"/>
        </w:pict>
      </w:r>
      <w:r>
        <w:rPr>
          <w:rFonts w:asciiTheme="minorHAnsi" w:hAnsiTheme="minorHAnsi" w:cstheme="minorHAnsi"/>
          <w:noProof/>
          <w:sz w:val="20"/>
          <w:szCs w:val="20"/>
        </w:rPr>
        <w:pict>
          <v:rect id="_x0000_s1053" style="position:absolute;left:0;text-align:left;margin-left:-3pt;margin-top:3.35pt;width:14.25pt;height:12.75pt;z-index:251684864"/>
        </w:pict>
      </w:r>
      <w:r w:rsidR="00A31C16" w:rsidRPr="003B1703">
        <w:rPr>
          <w:rFonts w:asciiTheme="minorHAnsi" w:hAnsiTheme="minorHAnsi" w:cstheme="minorHAnsi"/>
          <w:sz w:val="20"/>
          <w:szCs w:val="20"/>
        </w:rPr>
        <w:t>Have state and federal legal protections for prospective purchasers of property been considered?</w:t>
      </w:r>
    </w:p>
    <w:p w:rsidR="002B6C5F" w:rsidRDefault="002B6C5F" w:rsidP="003B1703">
      <w:pPr>
        <w:ind w:left="1800" w:hanging="720"/>
        <w:rPr>
          <w:rFonts w:asciiTheme="minorHAnsi" w:hAnsiTheme="minorHAnsi" w:cstheme="minorHAnsi"/>
          <w:sz w:val="20"/>
          <w:szCs w:val="20"/>
        </w:rPr>
      </w:pPr>
    </w:p>
    <w:p w:rsidR="00A31C16" w:rsidRPr="003B1703" w:rsidRDefault="005B24BB" w:rsidP="003B1703">
      <w:pPr>
        <w:pStyle w:val="ListParagraph"/>
        <w:numPr>
          <w:ilvl w:val="0"/>
          <w:numId w:val="10"/>
        </w:numPr>
        <w:ind w:left="1800"/>
        <w:rPr>
          <w:rFonts w:asciiTheme="minorHAnsi" w:hAnsiTheme="minorHAnsi" w:cstheme="minorHAnsi"/>
          <w:sz w:val="20"/>
          <w:szCs w:val="20"/>
        </w:rPr>
      </w:pPr>
      <w:r>
        <w:rPr>
          <w:rFonts w:asciiTheme="minorHAnsi" w:hAnsiTheme="minorHAnsi" w:cstheme="minorHAnsi"/>
          <w:noProof/>
          <w:sz w:val="20"/>
          <w:szCs w:val="20"/>
        </w:rPr>
        <w:pict>
          <v:rect id="_x0000_s1057" style="position:absolute;left:0;text-align:left;margin-left:23.25pt;margin-top:5.95pt;width:14.25pt;height:12.75pt;z-index:251688960"/>
        </w:pict>
      </w:r>
      <w:r>
        <w:rPr>
          <w:rFonts w:asciiTheme="minorHAnsi" w:hAnsiTheme="minorHAnsi" w:cstheme="minorHAnsi"/>
          <w:noProof/>
          <w:sz w:val="20"/>
          <w:szCs w:val="20"/>
        </w:rPr>
        <w:pict>
          <v:rect id="_x0000_s1058" style="position:absolute;left:0;text-align:left;margin-left:-3pt;margin-top:5.95pt;width:14.25pt;height:12.75pt;z-index:251689984"/>
        </w:pict>
      </w:r>
      <w:r w:rsidR="00A31C16" w:rsidRPr="003B1703">
        <w:rPr>
          <w:rFonts w:asciiTheme="minorHAnsi" w:hAnsiTheme="minorHAnsi" w:cstheme="minorHAnsi"/>
          <w:sz w:val="20"/>
          <w:szCs w:val="20"/>
        </w:rPr>
        <w:t>Have common law liability exposures been considered?</w:t>
      </w:r>
    </w:p>
    <w:p w:rsidR="002B6C5F" w:rsidRDefault="002B6C5F" w:rsidP="003B1703">
      <w:pPr>
        <w:ind w:left="1800" w:hanging="720"/>
        <w:rPr>
          <w:rFonts w:asciiTheme="minorHAnsi" w:hAnsiTheme="minorHAnsi" w:cstheme="minorHAnsi"/>
          <w:sz w:val="20"/>
          <w:szCs w:val="20"/>
        </w:rPr>
      </w:pPr>
    </w:p>
    <w:p w:rsidR="00A31C16" w:rsidRPr="003B1703" w:rsidRDefault="005B24BB" w:rsidP="003B1703">
      <w:pPr>
        <w:pStyle w:val="ListParagraph"/>
        <w:numPr>
          <w:ilvl w:val="0"/>
          <w:numId w:val="10"/>
        </w:numPr>
        <w:ind w:left="1800"/>
        <w:rPr>
          <w:rFonts w:asciiTheme="minorHAnsi" w:hAnsiTheme="minorHAnsi" w:cstheme="minorHAnsi"/>
          <w:sz w:val="20"/>
          <w:szCs w:val="20"/>
        </w:rPr>
      </w:pPr>
      <w:r>
        <w:rPr>
          <w:rFonts w:asciiTheme="minorHAnsi" w:hAnsiTheme="minorHAnsi" w:cstheme="minorHAnsi"/>
          <w:noProof/>
          <w:sz w:val="20"/>
          <w:szCs w:val="20"/>
        </w:rPr>
        <w:pict>
          <v:rect id="_x0000_s1056" style="position:absolute;left:0;text-align:left;margin-left:21pt;margin-top:9.35pt;width:14.25pt;height:12.75pt;z-index:251687936"/>
        </w:pict>
      </w:r>
      <w:r>
        <w:rPr>
          <w:rFonts w:asciiTheme="minorHAnsi" w:hAnsiTheme="minorHAnsi" w:cstheme="minorHAnsi"/>
          <w:noProof/>
          <w:sz w:val="20"/>
          <w:szCs w:val="20"/>
        </w:rPr>
        <w:pict>
          <v:rect id="_x0000_s1055" style="position:absolute;left:0;text-align:left;margin-left:-3pt;margin-top:9.35pt;width:14.25pt;height:12.75pt;z-index:251686912"/>
        </w:pict>
      </w:r>
      <w:r w:rsidR="00A31C16" w:rsidRPr="003B1703">
        <w:rPr>
          <w:rFonts w:asciiTheme="minorHAnsi" w:hAnsiTheme="minorHAnsi" w:cstheme="minorHAnsi"/>
          <w:sz w:val="20"/>
          <w:szCs w:val="20"/>
        </w:rPr>
        <w:t xml:space="preserve">Has the company obtained an appropriate and viable purchase price discount, indemnity, escrow, bond, and/or insurance policy to protect against potential pre-existing environmental concerns? </w:t>
      </w:r>
    </w:p>
    <w:p w:rsidR="002B6C5F" w:rsidRPr="00A31C16" w:rsidRDefault="005B24BB" w:rsidP="003B1703">
      <w:pPr>
        <w:ind w:left="1800"/>
        <w:rPr>
          <w:rFonts w:asciiTheme="minorHAnsi" w:hAnsiTheme="minorHAnsi" w:cstheme="minorHAnsi"/>
          <w:sz w:val="20"/>
          <w:szCs w:val="20"/>
        </w:rPr>
      </w:pPr>
      <w:r>
        <w:rPr>
          <w:rFonts w:asciiTheme="minorHAnsi" w:hAnsiTheme="minorHAnsi" w:cstheme="minorHAnsi"/>
          <w:noProof/>
          <w:sz w:val="20"/>
          <w:szCs w:val="20"/>
        </w:rPr>
        <w:pict>
          <v:rect id="_x0000_s1061" style="position:absolute;left:0;text-align:left;margin-left:21pt;margin-top:11.1pt;width:14.25pt;height:12.75pt;z-index:251693056"/>
        </w:pict>
      </w:r>
      <w:r>
        <w:rPr>
          <w:rFonts w:asciiTheme="minorHAnsi" w:hAnsiTheme="minorHAnsi" w:cstheme="minorHAnsi"/>
          <w:noProof/>
          <w:sz w:val="20"/>
          <w:szCs w:val="20"/>
        </w:rPr>
        <w:pict>
          <v:rect id="_x0000_s1062" style="position:absolute;left:0;text-align:left;margin-left:-3pt;margin-top:11.1pt;width:14.25pt;height:12.75pt;z-index:251694080"/>
        </w:pict>
      </w:r>
    </w:p>
    <w:p w:rsidR="002B6C5F" w:rsidRPr="003B1703" w:rsidRDefault="00A31C16" w:rsidP="003B1703">
      <w:pPr>
        <w:pStyle w:val="ListParagraph"/>
        <w:numPr>
          <w:ilvl w:val="1"/>
          <w:numId w:val="10"/>
        </w:numPr>
        <w:ind w:left="2520"/>
        <w:rPr>
          <w:rFonts w:asciiTheme="minorHAnsi" w:hAnsiTheme="minorHAnsi" w:cstheme="minorHAnsi"/>
          <w:sz w:val="20"/>
          <w:szCs w:val="20"/>
        </w:rPr>
      </w:pPr>
      <w:r w:rsidRPr="003B1703">
        <w:rPr>
          <w:rFonts w:asciiTheme="minorHAnsi" w:hAnsiTheme="minorHAnsi" w:cstheme="minorHAnsi"/>
          <w:sz w:val="20"/>
          <w:szCs w:val="20"/>
        </w:rPr>
        <w:t>Does any policy include coverage for potential claim</w:t>
      </w:r>
      <w:r w:rsidR="002B6C5F" w:rsidRPr="003B1703">
        <w:rPr>
          <w:rFonts w:asciiTheme="minorHAnsi" w:hAnsiTheme="minorHAnsi" w:cstheme="minorHAnsi"/>
          <w:sz w:val="20"/>
          <w:szCs w:val="20"/>
        </w:rPr>
        <w:t>s from off-site waste disposal?</w:t>
      </w:r>
    </w:p>
    <w:p w:rsidR="002B6C5F" w:rsidRDefault="002B6C5F" w:rsidP="003B1703">
      <w:pPr>
        <w:ind w:left="1440"/>
        <w:rPr>
          <w:rFonts w:asciiTheme="minorHAnsi" w:hAnsiTheme="minorHAnsi" w:cstheme="minorHAnsi"/>
          <w:sz w:val="20"/>
          <w:szCs w:val="20"/>
        </w:rPr>
      </w:pPr>
    </w:p>
    <w:p w:rsidR="00A31C16" w:rsidRPr="003B1703" w:rsidRDefault="005B24BB" w:rsidP="003B1703">
      <w:pPr>
        <w:pStyle w:val="ListParagraph"/>
        <w:numPr>
          <w:ilvl w:val="0"/>
          <w:numId w:val="10"/>
        </w:numPr>
        <w:ind w:left="1800"/>
        <w:rPr>
          <w:rFonts w:asciiTheme="minorHAnsi" w:hAnsiTheme="minorHAnsi" w:cstheme="minorHAnsi"/>
          <w:sz w:val="20"/>
          <w:szCs w:val="20"/>
        </w:rPr>
      </w:pPr>
      <w:r>
        <w:rPr>
          <w:rFonts w:asciiTheme="minorHAnsi" w:hAnsiTheme="minorHAnsi" w:cstheme="minorHAnsi"/>
          <w:noProof/>
          <w:sz w:val="20"/>
          <w:szCs w:val="20"/>
        </w:rPr>
        <w:pict>
          <v:rect id="_x0000_s1060" style="position:absolute;left:0;text-align:left;margin-left:21pt;margin-top:6.85pt;width:14.25pt;height:12.75pt;z-index:251692032"/>
        </w:pict>
      </w:r>
      <w:r>
        <w:rPr>
          <w:rFonts w:asciiTheme="minorHAnsi" w:hAnsiTheme="minorHAnsi" w:cstheme="minorHAnsi"/>
          <w:noProof/>
          <w:sz w:val="20"/>
          <w:szCs w:val="20"/>
        </w:rPr>
        <w:pict>
          <v:rect id="_x0000_s1059" style="position:absolute;left:0;text-align:left;margin-left:-3pt;margin-top:6.85pt;width:14.25pt;height:12.75pt;z-index:251691008"/>
        </w:pict>
      </w:r>
      <w:r w:rsidR="00A31C16" w:rsidRPr="003B1703">
        <w:rPr>
          <w:rFonts w:asciiTheme="minorHAnsi" w:hAnsiTheme="minorHAnsi" w:cstheme="minorHAnsi"/>
          <w:sz w:val="20"/>
          <w:szCs w:val="20"/>
        </w:rPr>
        <w:t xml:space="preserve">Has the subject property been added to the scope of any pre-existing policy, with a review of policy limits to assure </w:t>
      </w:r>
      <w:r w:rsidR="002B6C5F" w:rsidRPr="003B1703">
        <w:rPr>
          <w:rFonts w:asciiTheme="minorHAnsi" w:hAnsiTheme="minorHAnsi" w:cstheme="minorHAnsi"/>
          <w:sz w:val="20"/>
          <w:szCs w:val="20"/>
        </w:rPr>
        <w:tab/>
      </w:r>
      <w:r w:rsidR="00A31C16" w:rsidRPr="003B1703">
        <w:rPr>
          <w:rFonts w:asciiTheme="minorHAnsi" w:hAnsiTheme="minorHAnsi" w:cstheme="minorHAnsi"/>
          <w:sz w:val="20"/>
          <w:szCs w:val="20"/>
        </w:rPr>
        <w:t xml:space="preserve">reasonable coverage in light of the acquisition? </w:t>
      </w:r>
    </w:p>
    <w:p w:rsidR="002B6C5F" w:rsidRDefault="002B6C5F" w:rsidP="003B1703">
      <w:pPr>
        <w:ind w:left="1080"/>
        <w:rPr>
          <w:rFonts w:asciiTheme="minorHAnsi" w:hAnsiTheme="minorHAnsi" w:cstheme="minorHAnsi"/>
          <w:sz w:val="20"/>
          <w:szCs w:val="20"/>
        </w:rPr>
      </w:pPr>
    </w:p>
    <w:p w:rsidR="00A31C16" w:rsidRPr="003B1703" w:rsidRDefault="005B24BB" w:rsidP="003B1703">
      <w:pPr>
        <w:pStyle w:val="ListParagraph"/>
        <w:numPr>
          <w:ilvl w:val="0"/>
          <w:numId w:val="10"/>
        </w:numPr>
        <w:ind w:left="1800"/>
        <w:rPr>
          <w:rFonts w:asciiTheme="minorHAnsi" w:hAnsiTheme="minorHAnsi" w:cstheme="minorHAnsi"/>
          <w:sz w:val="20"/>
          <w:szCs w:val="20"/>
        </w:rPr>
      </w:pPr>
      <w:r>
        <w:rPr>
          <w:rFonts w:asciiTheme="minorHAnsi" w:hAnsiTheme="minorHAnsi" w:cstheme="minorHAnsi"/>
          <w:noProof/>
          <w:sz w:val="20"/>
          <w:szCs w:val="20"/>
        </w:rPr>
        <w:pict>
          <v:rect id="_x0000_s1063" style="position:absolute;left:0;text-align:left;margin-left:21pt;margin-top:.85pt;width:14.25pt;height:12.75pt;z-index:251695104"/>
        </w:pict>
      </w:r>
      <w:r>
        <w:rPr>
          <w:rFonts w:asciiTheme="minorHAnsi" w:hAnsiTheme="minorHAnsi" w:cstheme="minorHAnsi"/>
          <w:noProof/>
          <w:sz w:val="20"/>
          <w:szCs w:val="20"/>
        </w:rPr>
        <w:pict>
          <v:rect id="_x0000_s1064" style="position:absolute;left:0;text-align:left;margin-left:-3pt;margin-top:.85pt;width:14.25pt;height:12.75pt;z-index:251696128"/>
        </w:pict>
      </w:r>
      <w:r w:rsidR="00A31C16" w:rsidRPr="003B1703">
        <w:rPr>
          <w:rFonts w:asciiTheme="minorHAnsi" w:hAnsiTheme="minorHAnsi" w:cstheme="minorHAnsi"/>
          <w:sz w:val="20"/>
          <w:szCs w:val="20"/>
        </w:rPr>
        <w:t>Does the company have a crisis management team</w:t>
      </w:r>
      <w:r w:rsidR="00C03155" w:rsidRPr="003B1703">
        <w:rPr>
          <w:rFonts w:asciiTheme="minorHAnsi" w:hAnsiTheme="minorHAnsi" w:cstheme="minorHAnsi"/>
          <w:sz w:val="20"/>
          <w:szCs w:val="20"/>
        </w:rPr>
        <w:t xml:space="preserve"> and contingency plan in place?  </w:t>
      </w:r>
      <w:r w:rsidR="00A31C16" w:rsidRPr="003B1703">
        <w:rPr>
          <w:rFonts w:asciiTheme="minorHAnsi" w:hAnsiTheme="minorHAnsi" w:cstheme="minorHAnsi"/>
          <w:sz w:val="20"/>
          <w:szCs w:val="20"/>
        </w:rPr>
        <w:t xml:space="preserve">If so, who are the members of that team and are they adequate?  Has a dry run of a crisis management drill been undertaken?  </w:t>
      </w:r>
      <w:r w:rsidR="00C03155" w:rsidRPr="003B1703">
        <w:rPr>
          <w:rFonts w:asciiTheme="minorHAnsi" w:hAnsiTheme="minorHAnsi" w:cstheme="minorHAnsi"/>
          <w:sz w:val="20"/>
          <w:szCs w:val="20"/>
        </w:rPr>
        <w:t>Is there a list of e</w:t>
      </w:r>
      <w:r w:rsidR="00A31C16" w:rsidRPr="003B1703">
        <w:rPr>
          <w:rFonts w:asciiTheme="minorHAnsi" w:hAnsiTheme="minorHAnsi" w:cstheme="minorHAnsi"/>
          <w:sz w:val="20"/>
          <w:szCs w:val="20"/>
        </w:rPr>
        <w:t>mergency/</w:t>
      </w:r>
      <w:r w:rsidR="00C03155" w:rsidRPr="003B1703">
        <w:rPr>
          <w:rFonts w:asciiTheme="minorHAnsi" w:hAnsiTheme="minorHAnsi" w:cstheme="minorHAnsi"/>
          <w:sz w:val="20"/>
          <w:szCs w:val="20"/>
        </w:rPr>
        <w:t xml:space="preserve"> </w:t>
      </w:r>
      <w:r w:rsidR="00A31C16" w:rsidRPr="003B1703">
        <w:rPr>
          <w:rFonts w:asciiTheme="minorHAnsi" w:hAnsiTheme="minorHAnsi" w:cstheme="minorHAnsi"/>
          <w:sz w:val="20"/>
          <w:szCs w:val="20"/>
        </w:rPr>
        <w:t xml:space="preserve">environmental response notification requirements and contacts in place? </w:t>
      </w:r>
    </w:p>
    <w:p w:rsidR="002B6C5F" w:rsidRDefault="002B6C5F" w:rsidP="003B1703">
      <w:pPr>
        <w:ind w:left="1800" w:hanging="720"/>
        <w:rPr>
          <w:rFonts w:asciiTheme="minorHAnsi" w:hAnsiTheme="minorHAnsi" w:cstheme="minorHAnsi"/>
          <w:sz w:val="20"/>
          <w:szCs w:val="20"/>
        </w:rPr>
      </w:pPr>
    </w:p>
    <w:p w:rsidR="002B6C5F" w:rsidRDefault="002B6C5F" w:rsidP="003B1703">
      <w:pPr>
        <w:ind w:left="1800" w:hanging="720"/>
        <w:rPr>
          <w:rFonts w:asciiTheme="minorHAnsi" w:hAnsiTheme="minorHAnsi" w:cstheme="minorHAnsi"/>
          <w:sz w:val="20"/>
          <w:szCs w:val="20"/>
        </w:rPr>
      </w:pPr>
    </w:p>
    <w:p w:rsidR="002B6C5F" w:rsidRDefault="002B6C5F" w:rsidP="003B1703">
      <w:pPr>
        <w:ind w:left="1800" w:hanging="720"/>
        <w:rPr>
          <w:rFonts w:asciiTheme="minorHAnsi" w:hAnsiTheme="minorHAnsi" w:cstheme="minorHAnsi"/>
          <w:sz w:val="20"/>
          <w:szCs w:val="20"/>
        </w:rPr>
      </w:pPr>
    </w:p>
    <w:p w:rsidR="003B1703" w:rsidRPr="003B1703" w:rsidRDefault="005B24BB" w:rsidP="003B1703">
      <w:pPr>
        <w:pStyle w:val="ListParagraph"/>
        <w:numPr>
          <w:ilvl w:val="0"/>
          <w:numId w:val="10"/>
        </w:numPr>
        <w:ind w:left="1800"/>
        <w:rPr>
          <w:rFonts w:asciiTheme="minorHAnsi" w:hAnsiTheme="minorHAnsi" w:cstheme="minorHAnsi"/>
          <w:sz w:val="20"/>
          <w:szCs w:val="20"/>
        </w:rPr>
      </w:pPr>
      <w:r>
        <w:rPr>
          <w:rFonts w:asciiTheme="minorHAnsi" w:hAnsiTheme="minorHAnsi" w:cstheme="minorHAnsi"/>
          <w:noProof/>
          <w:sz w:val="20"/>
          <w:szCs w:val="20"/>
        </w:rPr>
        <w:pict>
          <v:rect id="_x0000_s1066" style="position:absolute;left:0;text-align:left;margin-left:28.5pt;margin-top:-2.15pt;width:14.25pt;height:12.75pt;z-index:251698176"/>
        </w:pict>
      </w:r>
      <w:r>
        <w:rPr>
          <w:rFonts w:asciiTheme="minorHAnsi" w:hAnsiTheme="minorHAnsi" w:cstheme="minorHAnsi"/>
          <w:noProof/>
          <w:sz w:val="20"/>
          <w:szCs w:val="20"/>
        </w:rPr>
        <w:pict>
          <v:rect id="_x0000_s1065" style="position:absolute;left:0;text-align:left;margin-left:.75pt;margin-top:-2.15pt;width:14.25pt;height:12.75pt;z-index:251697152"/>
        </w:pict>
      </w:r>
      <w:r w:rsidR="00A31C16" w:rsidRPr="003B1703">
        <w:rPr>
          <w:rFonts w:asciiTheme="minorHAnsi" w:hAnsiTheme="minorHAnsi" w:cstheme="minorHAnsi"/>
          <w:sz w:val="20"/>
          <w:szCs w:val="20"/>
        </w:rPr>
        <w:t xml:space="preserve">Does the company do business in an industry in which green/sustainability standards are an important factor due to vendor requirements or otherwise?  </w:t>
      </w:r>
    </w:p>
    <w:p w:rsidR="003B1703" w:rsidRDefault="005B24BB" w:rsidP="003B1703">
      <w:pPr>
        <w:ind w:left="1800" w:hanging="720"/>
        <w:rPr>
          <w:rFonts w:asciiTheme="minorHAnsi" w:hAnsiTheme="minorHAnsi" w:cstheme="minorHAnsi"/>
          <w:sz w:val="20"/>
          <w:szCs w:val="20"/>
        </w:rPr>
      </w:pPr>
      <w:r>
        <w:rPr>
          <w:rFonts w:asciiTheme="minorHAnsi" w:hAnsiTheme="minorHAnsi" w:cstheme="minorHAnsi"/>
          <w:noProof/>
          <w:sz w:val="20"/>
          <w:szCs w:val="20"/>
        </w:rPr>
        <w:pict>
          <v:rect id="_x0000_s1068" style="position:absolute;left:0;text-align:left;margin-left:28.5pt;margin-top:1.95pt;width:14.25pt;height:12.75pt;z-index:251700224"/>
        </w:pict>
      </w:r>
      <w:r>
        <w:rPr>
          <w:rFonts w:asciiTheme="minorHAnsi" w:hAnsiTheme="minorHAnsi" w:cstheme="minorHAnsi"/>
          <w:noProof/>
          <w:sz w:val="20"/>
          <w:szCs w:val="20"/>
        </w:rPr>
        <w:pict>
          <v:rect id="_x0000_s1067" style="position:absolute;left:0;text-align:left;margin-left:.75pt;margin-top:1.95pt;width:14.25pt;height:12.75pt;z-index:251699200"/>
        </w:pict>
      </w:r>
    </w:p>
    <w:p w:rsidR="00A31C16" w:rsidRPr="003B1703" w:rsidRDefault="00A31C16" w:rsidP="003B1703">
      <w:pPr>
        <w:pStyle w:val="ListParagraph"/>
        <w:numPr>
          <w:ilvl w:val="1"/>
          <w:numId w:val="10"/>
        </w:numPr>
        <w:ind w:left="2520"/>
        <w:rPr>
          <w:rFonts w:asciiTheme="minorHAnsi" w:hAnsiTheme="minorHAnsi" w:cstheme="minorHAnsi"/>
          <w:sz w:val="20"/>
          <w:szCs w:val="20"/>
        </w:rPr>
      </w:pPr>
      <w:r w:rsidRPr="003B1703">
        <w:rPr>
          <w:rFonts w:asciiTheme="minorHAnsi" w:hAnsiTheme="minorHAnsi" w:cstheme="minorHAnsi"/>
          <w:sz w:val="20"/>
          <w:szCs w:val="20"/>
        </w:rPr>
        <w:t>If so, has business planning taken that into appropriate consideration?</w:t>
      </w:r>
    </w:p>
    <w:p w:rsidR="002B6C5F" w:rsidRDefault="005B24BB" w:rsidP="003B1703">
      <w:pPr>
        <w:ind w:left="1800" w:hanging="720"/>
        <w:rPr>
          <w:rFonts w:asciiTheme="minorHAnsi" w:hAnsiTheme="minorHAnsi" w:cstheme="minorHAnsi"/>
          <w:sz w:val="20"/>
          <w:szCs w:val="20"/>
        </w:rPr>
      </w:pPr>
      <w:r>
        <w:rPr>
          <w:rFonts w:asciiTheme="minorHAnsi" w:hAnsiTheme="minorHAnsi" w:cstheme="minorHAnsi"/>
          <w:noProof/>
          <w:sz w:val="20"/>
          <w:szCs w:val="20"/>
        </w:rPr>
        <w:pict>
          <v:rect id="_x0000_s1070" style="position:absolute;left:0;text-align:left;margin-left:28.5pt;margin-top:10.45pt;width:14.25pt;height:12.75pt;z-index:251702272"/>
        </w:pict>
      </w:r>
      <w:r>
        <w:rPr>
          <w:rFonts w:asciiTheme="minorHAnsi" w:hAnsiTheme="minorHAnsi" w:cstheme="minorHAnsi"/>
          <w:noProof/>
          <w:sz w:val="20"/>
          <w:szCs w:val="20"/>
        </w:rPr>
        <w:pict>
          <v:rect id="_x0000_s1069" style="position:absolute;left:0;text-align:left;margin-left:.75pt;margin-top:10.45pt;width:14.25pt;height:12.75pt;z-index:251701248"/>
        </w:pict>
      </w:r>
    </w:p>
    <w:p w:rsidR="003B1703" w:rsidRPr="003B1703" w:rsidRDefault="00A31C16" w:rsidP="003B1703">
      <w:pPr>
        <w:pStyle w:val="ListParagraph"/>
        <w:numPr>
          <w:ilvl w:val="0"/>
          <w:numId w:val="10"/>
        </w:numPr>
        <w:ind w:left="1800"/>
        <w:rPr>
          <w:rFonts w:asciiTheme="minorHAnsi" w:hAnsiTheme="minorHAnsi" w:cstheme="minorHAnsi"/>
          <w:sz w:val="20"/>
          <w:szCs w:val="20"/>
        </w:rPr>
      </w:pPr>
      <w:r w:rsidRPr="003B1703">
        <w:rPr>
          <w:rFonts w:asciiTheme="minorHAnsi" w:hAnsiTheme="minorHAnsi" w:cstheme="minorHAnsi"/>
          <w:sz w:val="20"/>
          <w:szCs w:val="20"/>
        </w:rPr>
        <w:t xml:space="preserve">Is the company in an industry that is particularly subject to cutting edge environmental risk, such as climate change regulation and litigation?  </w:t>
      </w:r>
    </w:p>
    <w:p w:rsidR="003B1703" w:rsidRDefault="005B24BB" w:rsidP="003B1703">
      <w:pPr>
        <w:ind w:left="1800" w:hanging="720"/>
        <w:rPr>
          <w:rFonts w:asciiTheme="minorHAnsi" w:hAnsiTheme="minorHAnsi" w:cstheme="minorHAnsi"/>
          <w:sz w:val="20"/>
          <w:szCs w:val="20"/>
        </w:rPr>
      </w:pPr>
      <w:r>
        <w:rPr>
          <w:rFonts w:asciiTheme="minorHAnsi" w:hAnsiTheme="minorHAnsi" w:cstheme="minorHAnsi"/>
          <w:noProof/>
          <w:sz w:val="20"/>
          <w:szCs w:val="20"/>
        </w:rPr>
        <w:pict>
          <v:rect id="_x0000_s1072" style="position:absolute;left:0;text-align:left;margin-left:28.5pt;margin-top:11.3pt;width:14.25pt;height:12.75pt;z-index:251704320"/>
        </w:pict>
      </w:r>
      <w:r>
        <w:rPr>
          <w:rFonts w:asciiTheme="minorHAnsi" w:hAnsiTheme="minorHAnsi" w:cstheme="minorHAnsi"/>
          <w:noProof/>
          <w:sz w:val="20"/>
          <w:szCs w:val="20"/>
        </w:rPr>
        <w:pict>
          <v:rect id="_x0000_s1071" style="position:absolute;left:0;text-align:left;margin-left:.75pt;margin-top:11.3pt;width:14.25pt;height:12.75pt;z-index:251703296"/>
        </w:pict>
      </w:r>
    </w:p>
    <w:p w:rsidR="00A31C16" w:rsidRPr="003B1703" w:rsidRDefault="00A31C16" w:rsidP="003B1703">
      <w:pPr>
        <w:pStyle w:val="ListParagraph"/>
        <w:numPr>
          <w:ilvl w:val="1"/>
          <w:numId w:val="10"/>
        </w:numPr>
        <w:ind w:left="2520"/>
        <w:rPr>
          <w:rFonts w:asciiTheme="minorHAnsi" w:hAnsiTheme="minorHAnsi" w:cstheme="minorHAnsi"/>
          <w:sz w:val="20"/>
          <w:szCs w:val="20"/>
        </w:rPr>
      </w:pPr>
      <w:r w:rsidRPr="003B1703">
        <w:rPr>
          <w:rFonts w:asciiTheme="minorHAnsi" w:hAnsiTheme="minorHAnsi" w:cstheme="minorHAnsi"/>
          <w:sz w:val="20"/>
          <w:szCs w:val="20"/>
        </w:rPr>
        <w:t xml:space="preserve">If so, what risk management tools have been applied to evaluate such risk?  </w:t>
      </w:r>
    </w:p>
    <w:p w:rsidR="002B6C5F" w:rsidRDefault="002B6C5F" w:rsidP="003B1703">
      <w:pPr>
        <w:ind w:left="1800" w:hanging="720"/>
        <w:rPr>
          <w:rFonts w:asciiTheme="minorHAnsi" w:hAnsiTheme="minorHAnsi" w:cstheme="minorHAnsi"/>
          <w:sz w:val="20"/>
          <w:szCs w:val="20"/>
        </w:rPr>
      </w:pPr>
    </w:p>
    <w:p w:rsidR="00A31C16" w:rsidRPr="003B1703" w:rsidRDefault="005B24BB" w:rsidP="003B1703">
      <w:pPr>
        <w:pStyle w:val="ListParagraph"/>
        <w:numPr>
          <w:ilvl w:val="0"/>
          <w:numId w:val="10"/>
        </w:numPr>
        <w:ind w:left="1800"/>
        <w:rPr>
          <w:rFonts w:asciiTheme="minorHAnsi" w:hAnsiTheme="minorHAnsi" w:cstheme="minorHAnsi"/>
          <w:sz w:val="20"/>
          <w:szCs w:val="20"/>
        </w:rPr>
      </w:pPr>
      <w:r>
        <w:rPr>
          <w:rFonts w:asciiTheme="minorHAnsi" w:hAnsiTheme="minorHAnsi" w:cstheme="minorHAnsi"/>
          <w:noProof/>
          <w:sz w:val="20"/>
          <w:szCs w:val="20"/>
        </w:rPr>
        <w:pict>
          <v:rect id="_x0000_s1074" style="position:absolute;left:0;text-align:left;margin-left:28.5pt;margin-top:3.2pt;width:14.25pt;height:12.75pt;z-index:251706368"/>
        </w:pict>
      </w:r>
      <w:r>
        <w:rPr>
          <w:rFonts w:asciiTheme="minorHAnsi" w:hAnsiTheme="minorHAnsi" w:cstheme="minorHAnsi"/>
          <w:noProof/>
          <w:sz w:val="20"/>
          <w:szCs w:val="20"/>
        </w:rPr>
        <w:pict>
          <v:rect id="_x0000_s1073" style="position:absolute;left:0;text-align:left;margin-left:.75pt;margin-top:3.2pt;width:14.25pt;height:12.75pt;z-index:251705344"/>
        </w:pict>
      </w:r>
      <w:r w:rsidR="00A31C16" w:rsidRPr="003B1703">
        <w:rPr>
          <w:rFonts w:asciiTheme="minorHAnsi" w:hAnsiTheme="minorHAnsi" w:cstheme="minorHAnsi"/>
          <w:sz w:val="20"/>
          <w:szCs w:val="20"/>
        </w:rPr>
        <w:t xml:space="preserve">Does the company include and evaluate environmental risks appropriately in its internal and external financial reports?   </w:t>
      </w:r>
    </w:p>
    <w:p w:rsidR="008D1170" w:rsidRPr="00A31C16" w:rsidRDefault="008D1170" w:rsidP="00A31C16">
      <w:pPr>
        <w:rPr>
          <w:rFonts w:asciiTheme="minorHAnsi" w:hAnsiTheme="minorHAnsi" w:cstheme="minorHAnsi"/>
          <w:sz w:val="20"/>
          <w:szCs w:val="20"/>
        </w:rPr>
      </w:pPr>
    </w:p>
    <w:sectPr w:rsidR="008D1170" w:rsidRPr="00A31C16" w:rsidSect="002B6C5F">
      <w:headerReference w:type="default" r:id="rId8"/>
      <w:footerReference w:type="default" r:id="rId9"/>
      <w:pgSz w:w="12240" w:h="15840"/>
      <w:pgMar w:top="720" w:right="900" w:bottom="720" w:left="810" w:header="446" w:footer="4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2B0" w:rsidRDefault="00BC52B0" w:rsidP="00D51715">
      <w:r>
        <w:separator/>
      </w:r>
    </w:p>
  </w:endnote>
  <w:endnote w:type="continuationSeparator" w:id="0">
    <w:p w:rsidR="00BC52B0" w:rsidRDefault="00BC52B0" w:rsidP="00D517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B0" w:rsidRPr="007047EA" w:rsidRDefault="00BC52B0" w:rsidP="00C03155">
    <w:pPr>
      <w:pStyle w:val="Footer"/>
      <w:jc w:val="center"/>
      <w:rPr>
        <w:color w:val="808080" w:themeColor="background1" w:themeShade="80"/>
        <w:sz w:val="16"/>
        <w:szCs w:val="16"/>
      </w:rPr>
    </w:pPr>
    <w:r w:rsidRPr="007047EA">
      <w:rPr>
        <w:color w:val="808080" w:themeColor="background1" w:themeShade="80"/>
        <w:sz w:val="16"/>
        <w:szCs w:val="16"/>
      </w:rPr>
      <w:t xml:space="preserve">Page </w:t>
    </w:r>
    <w:r w:rsidR="005B24BB" w:rsidRPr="007047EA">
      <w:rPr>
        <w:color w:val="808080" w:themeColor="background1" w:themeShade="80"/>
        <w:sz w:val="16"/>
        <w:szCs w:val="16"/>
      </w:rPr>
      <w:fldChar w:fldCharType="begin"/>
    </w:r>
    <w:r w:rsidRPr="007047EA">
      <w:rPr>
        <w:color w:val="808080" w:themeColor="background1" w:themeShade="80"/>
        <w:sz w:val="16"/>
        <w:szCs w:val="16"/>
      </w:rPr>
      <w:instrText xml:space="preserve"> PAGE   \* MERGEFORMAT </w:instrText>
    </w:r>
    <w:r w:rsidR="005B24BB" w:rsidRPr="007047EA">
      <w:rPr>
        <w:color w:val="808080" w:themeColor="background1" w:themeShade="80"/>
        <w:sz w:val="16"/>
        <w:szCs w:val="16"/>
      </w:rPr>
      <w:fldChar w:fldCharType="separate"/>
    </w:r>
    <w:r w:rsidR="00665019">
      <w:rPr>
        <w:noProof/>
        <w:color w:val="808080" w:themeColor="background1" w:themeShade="80"/>
        <w:sz w:val="16"/>
        <w:szCs w:val="16"/>
      </w:rPr>
      <w:t>4</w:t>
    </w:r>
    <w:r w:rsidR="005B24BB" w:rsidRPr="007047EA">
      <w:rPr>
        <w:color w:val="808080" w:themeColor="background1" w:themeShade="8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2B0" w:rsidRDefault="00BC52B0" w:rsidP="00D51715">
      <w:r>
        <w:separator/>
      </w:r>
    </w:p>
  </w:footnote>
  <w:footnote w:type="continuationSeparator" w:id="0">
    <w:p w:rsidR="00BC52B0" w:rsidRDefault="00BC52B0" w:rsidP="00D51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B0" w:rsidRDefault="00BC52B0" w:rsidP="00B853FC">
    <w:pPr>
      <w:jc w:val="center"/>
      <w:rPr>
        <w:rFonts w:asciiTheme="minorHAnsi" w:hAnsiTheme="minorHAnsi"/>
        <w:b/>
        <w:sz w:val="28"/>
      </w:rPr>
    </w:pPr>
    <w:r w:rsidRPr="00D51715">
      <w:rPr>
        <w:rFonts w:asciiTheme="minorHAnsi" w:hAnsiTheme="minorHAnsi"/>
        <w:b/>
        <w:sz w:val="28"/>
      </w:rPr>
      <w:t xml:space="preserve">ENVIRONMENTAL CASE STUDY </w:t>
    </w:r>
    <w:r>
      <w:rPr>
        <w:rFonts w:asciiTheme="minorHAnsi" w:hAnsiTheme="minorHAnsi"/>
        <w:b/>
        <w:sz w:val="28"/>
      </w:rPr>
      <w:t>DISCUSSION</w:t>
    </w:r>
  </w:p>
  <w:p w:rsidR="00BC52B0" w:rsidRPr="00AA04F6" w:rsidRDefault="00BC52B0" w:rsidP="00B853FC">
    <w:pPr>
      <w:jc w:val="center"/>
      <w:rPr>
        <w:rFonts w:asciiTheme="minorHAnsi" w:hAnsiTheme="minorHAnsi"/>
        <w:b/>
      </w:rPr>
    </w:pPr>
    <w:r w:rsidRPr="00AA04F6">
      <w:rPr>
        <w:rFonts w:asciiTheme="minorHAnsi" w:hAnsiTheme="minorHAnsi"/>
        <w:b/>
      </w:rPr>
      <w:t xml:space="preserve">SOCIETY OF RISK MANAGEMENT CONSULTANTS </w:t>
    </w:r>
  </w:p>
  <w:p w:rsidR="00BC52B0" w:rsidRPr="00AA04F6" w:rsidRDefault="00BC52B0" w:rsidP="00B853FC">
    <w:pPr>
      <w:jc w:val="center"/>
      <w:rPr>
        <w:rFonts w:asciiTheme="minorHAnsi" w:hAnsiTheme="minorHAnsi"/>
        <w:b/>
      </w:rPr>
    </w:pPr>
    <w:r w:rsidRPr="00AA04F6">
      <w:rPr>
        <w:rFonts w:asciiTheme="minorHAnsi" w:hAnsiTheme="minorHAnsi"/>
        <w:b/>
      </w:rPr>
      <w:t>PRESENTATION AT SPRING CONFERENCE MARCH 23, 2012</w:t>
    </w:r>
  </w:p>
  <w:p w:rsidR="00BC52B0" w:rsidRDefault="00BC52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23F9"/>
    <w:multiLevelType w:val="hybridMultilevel"/>
    <w:tmpl w:val="9FFAE0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0D65C2"/>
    <w:multiLevelType w:val="hybridMultilevel"/>
    <w:tmpl w:val="2C4E3276"/>
    <w:lvl w:ilvl="0" w:tplc="CCE29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03615"/>
    <w:multiLevelType w:val="hybridMultilevel"/>
    <w:tmpl w:val="FEF8F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525C7C"/>
    <w:multiLevelType w:val="hybridMultilevel"/>
    <w:tmpl w:val="CB38D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812249"/>
    <w:multiLevelType w:val="hybridMultilevel"/>
    <w:tmpl w:val="EA0A1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9D3F73"/>
    <w:multiLevelType w:val="hybridMultilevel"/>
    <w:tmpl w:val="C5226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B1064"/>
    <w:multiLevelType w:val="hybridMultilevel"/>
    <w:tmpl w:val="DAFC882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1">
      <w:start w:val="1"/>
      <w:numFmt w:val="bullet"/>
      <w:lvlText w:val=""/>
      <w:lvlJc w:val="left"/>
      <w:pPr>
        <w:tabs>
          <w:tab w:val="num" w:pos="990"/>
        </w:tabs>
        <w:ind w:left="990" w:hanging="360"/>
      </w:pPr>
      <w:rPr>
        <w:rFonts w:ascii="Symbol" w:hAnsi="Symbol"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CC61A01"/>
    <w:multiLevelType w:val="hybridMultilevel"/>
    <w:tmpl w:val="7E505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DA76F6"/>
    <w:multiLevelType w:val="hybridMultilevel"/>
    <w:tmpl w:val="FAE822FA"/>
    <w:lvl w:ilvl="0" w:tplc="CCE29C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1B361C4"/>
    <w:multiLevelType w:val="hybridMultilevel"/>
    <w:tmpl w:val="BA1AFB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4D6AD4"/>
    <w:multiLevelType w:val="hybridMultilevel"/>
    <w:tmpl w:val="57E67698"/>
    <w:lvl w:ilvl="0" w:tplc="6DD4E4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6"/>
  </w:num>
  <w:num w:numId="4">
    <w:abstractNumId w:val="4"/>
  </w:num>
  <w:num w:numId="5">
    <w:abstractNumId w:val="0"/>
  </w:num>
  <w:num w:numId="6">
    <w:abstractNumId w:val="3"/>
  </w:num>
  <w:num w:numId="7">
    <w:abstractNumId w:val="2"/>
  </w:num>
  <w:num w:numId="8">
    <w:abstractNumId w:val="7"/>
  </w:num>
  <w:num w:numId="9">
    <w:abstractNumId w:val="8"/>
  </w:num>
  <w:num w:numId="10">
    <w:abstractNumId w:val="5"/>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D1170"/>
    <w:rsid w:val="000041C0"/>
    <w:rsid w:val="00004BF5"/>
    <w:rsid w:val="00014B74"/>
    <w:rsid w:val="00037817"/>
    <w:rsid w:val="000429B7"/>
    <w:rsid w:val="0004386B"/>
    <w:rsid w:val="00064137"/>
    <w:rsid w:val="000B163A"/>
    <w:rsid w:val="000C4BE7"/>
    <w:rsid w:val="000D3691"/>
    <w:rsid w:val="00107299"/>
    <w:rsid w:val="001179D2"/>
    <w:rsid w:val="00134E90"/>
    <w:rsid w:val="0016327F"/>
    <w:rsid w:val="0016400E"/>
    <w:rsid w:val="0016745C"/>
    <w:rsid w:val="001935EE"/>
    <w:rsid w:val="001C7037"/>
    <w:rsid w:val="001D7E72"/>
    <w:rsid w:val="001F080D"/>
    <w:rsid w:val="0022260F"/>
    <w:rsid w:val="00223AA7"/>
    <w:rsid w:val="002301C6"/>
    <w:rsid w:val="00244C3A"/>
    <w:rsid w:val="00270081"/>
    <w:rsid w:val="00280EC3"/>
    <w:rsid w:val="00286900"/>
    <w:rsid w:val="00295F35"/>
    <w:rsid w:val="002A3554"/>
    <w:rsid w:val="002B5043"/>
    <w:rsid w:val="002B6C5F"/>
    <w:rsid w:val="002B6DE5"/>
    <w:rsid w:val="002C25A3"/>
    <w:rsid w:val="003176A4"/>
    <w:rsid w:val="0034232B"/>
    <w:rsid w:val="0036425E"/>
    <w:rsid w:val="00393E9B"/>
    <w:rsid w:val="0039558F"/>
    <w:rsid w:val="003B1703"/>
    <w:rsid w:val="003B3E43"/>
    <w:rsid w:val="003C0279"/>
    <w:rsid w:val="003E42E3"/>
    <w:rsid w:val="004307C9"/>
    <w:rsid w:val="00432F84"/>
    <w:rsid w:val="00433CEE"/>
    <w:rsid w:val="0045365C"/>
    <w:rsid w:val="00456212"/>
    <w:rsid w:val="0046317B"/>
    <w:rsid w:val="00475AA4"/>
    <w:rsid w:val="00486985"/>
    <w:rsid w:val="004B5E2F"/>
    <w:rsid w:val="004C3B6E"/>
    <w:rsid w:val="004E3AAD"/>
    <w:rsid w:val="005817A8"/>
    <w:rsid w:val="005B24BB"/>
    <w:rsid w:val="005C72EE"/>
    <w:rsid w:val="005D3E87"/>
    <w:rsid w:val="00641742"/>
    <w:rsid w:val="00650FB9"/>
    <w:rsid w:val="00665019"/>
    <w:rsid w:val="0066538E"/>
    <w:rsid w:val="0068759D"/>
    <w:rsid w:val="006B5A5A"/>
    <w:rsid w:val="006D7D84"/>
    <w:rsid w:val="007047EA"/>
    <w:rsid w:val="00716C3B"/>
    <w:rsid w:val="00724917"/>
    <w:rsid w:val="00737766"/>
    <w:rsid w:val="00743E7D"/>
    <w:rsid w:val="007615DF"/>
    <w:rsid w:val="007652BC"/>
    <w:rsid w:val="007660A8"/>
    <w:rsid w:val="007723C2"/>
    <w:rsid w:val="007928ED"/>
    <w:rsid w:val="007B1FDE"/>
    <w:rsid w:val="007B406C"/>
    <w:rsid w:val="007C3A92"/>
    <w:rsid w:val="007C5E49"/>
    <w:rsid w:val="007E4CC3"/>
    <w:rsid w:val="007F5EDC"/>
    <w:rsid w:val="00807F62"/>
    <w:rsid w:val="00827544"/>
    <w:rsid w:val="00843EF7"/>
    <w:rsid w:val="00856575"/>
    <w:rsid w:val="00863231"/>
    <w:rsid w:val="00863DFA"/>
    <w:rsid w:val="0088466D"/>
    <w:rsid w:val="00897D73"/>
    <w:rsid w:val="008A1B3D"/>
    <w:rsid w:val="008C07CF"/>
    <w:rsid w:val="008D1170"/>
    <w:rsid w:val="008D5C09"/>
    <w:rsid w:val="008E2683"/>
    <w:rsid w:val="009052EA"/>
    <w:rsid w:val="009101D8"/>
    <w:rsid w:val="009146E9"/>
    <w:rsid w:val="0095018A"/>
    <w:rsid w:val="0095305C"/>
    <w:rsid w:val="00962F9D"/>
    <w:rsid w:val="00967B0D"/>
    <w:rsid w:val="009855F6"/>
    <w:rsid w:val="009C1231"/>
    <w:rsid w:val="009F17D0"/>
    <w:rsid w:val="00A14804"/>
    <w:rsid w:val="00A2482E"/>
    <w:rsid w:val="00A31C16"/>
    <w:rsid w:val="00A325FF"/>
    <w:rsid w:val="00A32F1E"/>
    <w:rsid w:val="00A416CD"/>
    <w:rsid w:val="00A4772E"/>
    <w:rsid w:val="00A658B7"/>
    <w:rsid w:val="00A874D8"/>
    <w:rsid w:val="00A94FD3"/>
    <w:rsid w:val="00AA04F6"/>
    <w:rsid w:val="00AC0155"/>
    <w:rsid w:val="00AC7EDD"/>
    <w:rsid w:val="00B12AF0"/>
    <w:rsid w:val="00B31EC0"/>
    <w:rsid w:val="00B57D48"/>
    <w:rsid w:val="00B853FC"/>
    <w:rsid w:val="00B97666"/>
    <w:rsid w:val="00BB09B0"/>
    <w:rsid w:val="00BC52B0"/>
    <w:rsid w:val="00C02DFA"/>
    <w:rsid w:val="00C03155"/>
    <w:rsid w:val="00C17F84"/>
    <w:rsid w:val="00C60B87"/>
    <w:rsid w:val="00C66FA1"/>
    <w:rsid w:val="00CB7DBD"/>
    <w:rsid w:val="00CD3BF5"/>
    <w:rsid w:val="00CD4381"/>
    <w:rsid w:val="00CF6BA8"/>
    <w:rsid w:val="00D06A52"/>
    <w:rsid w:val="00D3168F"/>
    <w:rsid w:val="00D42EE7"/>
    <w:rsid w:val="00D4657C"/>
    <w:rsid w:val="00D51715"/>
    <w:rsid w:val="00D5201D"/>
    <w:rsid w:val="00DA0182"/>
    <w:rsid w:val="00DC6FFF"/>
    <w:rsid w:val="00DD5FAC"/>
    <w:rsid w:val="00DD7E2D"/>
    <w:rsid w:val="00DE2489"/>
    <w:rsid w:val="00E14634"/>
    <w:rsid w:val="00E15F5F"/>
    <w:rsid w:val="00E346BA"/>
    <w:rsid w:val="00E47D69"/>
    <w:rsid w:val="00EA084F"/>
    <w:rsid w:val="00F07DEF"/>
    <w:rsid w:val="00F13023"/>
    <w:rsid w:val="00F21EEC"/>
    <w:rsid w:val="00F34CD6"/>
    <w:rsid w:val="00F44DC9"/>
    <w:rsid w:val="00FD5833"/>
    <w:rsid w:val="00FF2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7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8D1170"/>
    <w:pPr>
      <w:spacing w:after="200" w:line="276" w:lineRule="auto"/>
      <w:ind w:left="720"/>
    </w:pPr>
    <w:rPr>
      <w:rFonts w:ascii="Calibri" w:hAnsi="Calibri"/>
      <w:sz w:val="22"/>
      <w:szCs w:val="22"/>
    </w:rPr>
  </w:style>
  <w:style w:type="paragraph" w:styleId="BalloonText">
    <w:name w:val="Balloon Text"/>
    <w:basedOn w:val="Normal"/>
    <w:semiHidden/>
    <w:rsid w:val="00AC7EDD"/>
    <w:rPr>
      <w:rFonts w:ascii="Tahoma" w:hAnsi="Tahoma" w:cs="Tahoma"/>
      <w:sz w:val="16"/>
      <w:szCs w:val="16"/>
    </w:rPr>
  </w:style>
  <w:style w:type="paragraph" w:styleId="Header">
    <w:name w:val="header"/>
    <w:basedOn w:val="Normal"/>
    <w:link w:val="HeaderChar"/>
    <w:rsid w:val="00D51715"/>
    <w:pPr>
      <w:tabs>
        <w:tab w:val="center" w:pos="4680"/>
        <w:tab w:val="right" w:pos="9360"/>
      </w:tabs>
    </w:pPr>
  </w:style>
  <w:style w:type="character" w:customStyle="1" w:styleId="HeaderChar">
    <w:name w:val="Header Char"/>
    <w:basedOn w:val="DefaultParagraphFont"/>
    <w:link w:val="Header"/>
    <w:rsid w:val="00D51715"/>
    <w:rPr>
      <w:sz w:val="24"/>
      <w:szCs w:val="24"/>
    </w:rPr>
  </w:style>
  <w:style w:type="paragraph" w:styleId="Footer">
    <w:name w:val="footer"/>
    <w:basedOn w:val="Normal"/>
    <w:link w:val="FooterChar"/>
    <w:rsid w:val="00D51715"/>
    <w:pPr>
      <w:tabs>
        <w:tab w:val="center" w:pos="4680"/>
        <w:tab w:val="right" w:pos="9360"/>
      </w:tabs>
    </w:pPr>
  </w:style>
  <w:style w:type="character" w:customStyle="1" w:styleId="FooterChar">
    <w:name w:val="Footer Char"/>
    <w:basedOn w:val="DefaultParagraphFont"/>
    <w:link w:val="Footer"/>
    <w:rsid w:val="00D51715"/>
    <w:rPr>
      <w:sz w:val="24"/>
      <w:szCs w:val="24"/>
    </w:rPr>
  </w:style>
  <w:style w:type="paragraph" w:styleId="ListParagraph">
    <w:name w:val="List Paragraph"/>
    <w:basedOn w:val="Normal"/>
    <w:uiPriority w:val="34"/>
    <w:qFormat/>
    <w:rsid w:val="00C66FA1"/>
    <w:pPr>
      <w:ind w:left="720"/>
      <w:contextualSpacing/>
    </w:pPr>
  </w:style>
</w:styles>
</file>

<file path=word/webSettings.xml><?xml version="1.0" encoding="utf-8"?>
<w:webSettings xmlns:r="http://schemas.openxmlformats.org/officeDocument/2006/relationships" xmlns:w="http://schemas.openxmlformats.org/wordprocessingml/2006/main">
  <w:divs>
    <w:div w:id="106109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0C17E-D353-4723-A476-332B002A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Nall Miller</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Pendergrast</dc:creator>
  <cp:lastModifiedBy>CFrase</cp:lastModifiedBy>
  <cp:revision>3</cp:revision>
  <cp:lastPrinted>2012-03-20T21:33:00Z</cp:lastPrinted>
  <dcterms:created xsi:type="dcterms:W3CDTF">2012-03-21T20:54:00Z</dcterms:created>
  <dcterms:modified xsi:type="dcterms:W3CDTF">2012-03-21T20:57:00Z</dcterms:modified>
</cp:coreProperties>
</file>